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3C81" w14:textId="77777777" w:rsidR="00DE3562" w:rsidRPr="00DE3562" w:rsidRDefault="00DE3562" w:rsidP="00DE356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DE356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ACED76A" wp14:editId="1C2AE848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5FD7A" w14:textId="77777777" w:rsidR="00DE3562" w:rsidRPr="00DE3562" w:rsidRDefault="00DE3562" w:rsidP="00DE3562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25A03BD" w14:textId="77777777" w:rsidR="00DE3562" w:rsidRPr="00DE3562" w:rsidRDefault="00DE3562" w:rsidP="00DE35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DE356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24E625F" w14:textId="77777777" w:rsidR="00DE3562" w:rsidRPr="00DE3562" w:rsidRDefault="00DE3562" w:rsidP="00DE35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DE356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420A1E5" w14:textId="77777777" w:rsidR="00DE3562" w:rsidRPr="00DE3562" w:rsidRDefault="00DE3562" w:rsidP="00DE35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2EF7753" w14:textId="77777777" w:rsidR="00DE3562" w:rsidRPr="00DE3562" w:rsidRDefault="00DE3562" w:rsidP="00DE3562">
      <w:pPr>
        <w:keepNext/>
        <w:keepLines/>
        <w:widowControl w:val="0"/>
        <w:spacing w:after="0" w:line="240" w:lineRule="auto"/>
        <w:ind w:right="-284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DE356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7C1A0A3" w14:textId="77777777" w:rsidR="00DE3562" w:rsidRPr="00DE3562" w:rsidRDefault="00DE3562" w:rsidP="00DE356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A3C863A" w14:textId="77777777" w:rsidR="00DE3562" w:rsidRPr="00DE3562" w:rsidRDefault="00DE3562" w:rsidP="00DE35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>от 11.03.2025</w:t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356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1796</w:t>
      </w:r>
    </w:p>
    <w:p w14:paraId="4EF61FF5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334DF62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DE3562" w:rsidRPr="00DE3562" w14:paraId="47390CA1" w14:textId="77777777" w:rsidTr="00DE3562">
        <w:trPr>
          <w:trHeight w:val="275"/>
        </w:trPr>
        <w:tc>
          <w:tcPr>
            <w:tcW w:w="4811" w:type="dxa"/>
            <w:hideMark/>
          </w:tcPr>
          <w:p w14:paraId="2E6A833A" w14:textId="77777777" w:rsidR="00DE3562" w:rsidRPr="00DE3562" w:rsidRDefault="00DE3562" w:rsidP="00DE3562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DE3562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утверждении положения о работе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 и ее состава</w:t>
            </w:r>
          </w:p>
        </w:tc>
      </w:tr>
    </w:tbl>
    <w:p w14:paraId="72A65E0B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372B8DD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32AF3A5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Руководствуясь ст. 19 Федерального закона от 13.03.2006 № 38-ФЗ «О рекламе», Земельным кодексом Российской Федерации, Гражданским кодексом Российской Федерации, Федеральным законом от 26.07.2006 № 135-ФЗ «О защите конкуренции», Федеральным законом от 06.10.2003 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</w:t>
      </w:r>
    </w:p>
    <w:p w14:paraId="71D1B012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145C860C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DE3562">
        <w:rPr>
          <w:rFonts w:ascii="Times New Roman" w:eastAsia="Arial" w:hAnsi="Times New Roman" w:cs="Times New Roman"/>
          <w:sz w:val="28"/>
          <w:szCs w:val="28"/>
        </w:rPr>
        <w:t>:</w:t>
      </w:r>
    </w:p>
    <w:p w14:paraId="3C8F363A" w14:textId="77777777" w:rsidR="00DE3562" w:rsidRPr="00DE3562" w:rsidRDefault="00DE3562" w:rsidP="00DE3562">
      <w:pPr>
        <w:widowControl w:val="0"/>
        <w:numPr>
          <w:ilvl w:val="0"/>
          <w:numId w:val="1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Утвердить положение о работе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округа, согласно приложению 1 к настоящему постановлению.</w:t>
      </w:r>
    </w:p>
    <w:p w14:paraId="5D202DEE" w14:textId="77777777" w:rsidR="00DE3562" w:rsidRPr="00DE3562" w:rsidRDefault="00DE3562" w:rsidP="00DE3562">
      <w:pPr>
        <w:widowControl w:val="0"/>
        <w:numPr>
          <w:ilvl w:val="0"/>
          <w:numId w:val="1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 xml:space="preserve">Утвердить состав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</w:t>
      </w:r>
      <w:r w:rsidRPr="00DE3562">
        <w:rPr>
          <w:rFonts w:ascii="Times New Roman" w:eastAsia="Arial" w:hAnsi="Times New Roman" w:cs="Times New Roman"/>
          <w:sz w:val="28"/>
          <w:szCs w:val="28"/>
        </w:rPr>
        <w:lastRenderedPageBreak/>
        <w:t>или ином недвижимом имуществе, находящихся в муниципальной собственности на территории Гатчинского муниципального округа, согласно приложению 2 к настоящему постановлению.</w:t>
      </w:r>
    </w:p>
    <w:p w14:paraId="368EDBA7" w14:textId="77777777" w:rsidR="00DE3562" w:rsidRPr="00DE3562" w:rsidRDefault="00DE3562" w:rsidP="00DE3562">
      <w:pPr>
        <w:widowControl w:val="0"/>
        <w:numPr>
          <w:ilvl w:val="0"/>
          <w:numId w:val="1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Признать утратившим силу:</w:t>
      </w:r>
    </w:p>
    <w:p w14:paraId="218D677E" w14:textId="77777777" w:rsidR="00DE3562" w:rsidRPr="00DE3562" w:rsidRDefault="00DE3562" w:rsidP="00DE3562">
      <w:pPr>
        <w:widowControl w:val="0"/>
        <w:numPr>
          <w:ilvl w:val="0"/>
          <w:numId w:val="2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постановление администрации Гатчинского муниципального района от 19.04.2017 №1608 «Об утверждении положения о работе конкурсной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района и ее состава»;</w:t>
      </w:r>
    </w:p>
    <w:p w14:paraId="48C80DBC" w14:textId="77777777" w:rsidR="00DE3562" w:rsidRPr="00DE3562" w:rsidRDefault="00DE3562" w:rsidP="00DE3562">
      <w:pPr>
        <w:widowControl w:val="0"/>
        <w:numPr>
          <w:ilvl w:val="0"/>
          <w:numId w:val="2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постановление администрации Гатчинского муниципального района от 20.08.2020 №2499 «О внесении изменений в постановление администрации Гатчинского муниципального района от 19.04.2017 №1608 «Об утверждении положения о работе конкурсной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района и ее состава»;</w:t>
      </w:r>
    </w:p>
    <w:p w14:paraId="3DC3D1A5" w14:textId="77777777" w:rsidR="00DE3562" w:rsidRPr="00DE3562" w:rsidRDefault="00DE3562" w:rsidP="00DE3562">
      <w:pPr>
        <w:widowControl w:val="0"/>
        <w:numPr>
          <w:ilvl w:val="0"/>
          <w:numId w:val="2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постановление администрации Гатчинского муниципального района от 17.09.2021 №3407 «О внесении изменений в постановление администрации Гатчинского муниципального района от 19.04.2017 №1608 «Об утверждении положения о работе конкурсной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района и ее состава»;</w:t>
      </w:r>
    </w:p>
    <w:p w14:paraId="1C4E7372" w14:textId="77777777" w:rsidR="00DE3562" w:rsidRPr="00DE3562" w:rsidRDefault="00DE3562" w:rsidP="00DE3562">
      <w:pPr>
        <w:widowControl w:val="0"/>
        <w:numPr>
          <w:ilvl w:val="0"/>
          <w:numId w:val="2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постановление администрации Гатчинского муниципального района от 10.05.2023 №1724 «О внесении изменений в постановление администрации Гатчинского муниципального района от 19.04.2017 №1608 «Об утверждении положения о работе конкурсной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района и ее состава».</w:t>
      </w:r>
    </w:p>
    <w:p w14:paraId="08AFA15A" w14:textId="77777777" w:rsidR="00DE3562" w:rsidRPr="00DE3562" w:rsidRDefault="00DE3562" w:rsidP="00DE3562">
      <w:pPr>
        <w:widowControl w:val="0"/>
        <w:numPr>
          <w:ilvl w:val="0"/>
          <w:numId w:val="1"/>
        </w:numPr>
        <w:tabs>
          <w:tab w:val="left" w:pos="1134"/>
          <w:tab w:val="left" w:pos="755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сети «Интернет».</w:t>
      </w:r>
    </w:p>
    <w:p w14:paraId="54CDB15E" w14:textId="77777777" w:rsidR="00DE3562" w:rsidRPr="00DE3562" w:rsidRDefault="00DE3562" w:rsidP="00DE3562">
      <w:pPr>
        <w:widowControl w:val="0"/>
        <w:numPr>
          <w:ilvl w:val="0"/>
          <w:numId w:val="1"/>
        </w:numPr>
        <w:tabs>
          <w:tab w:val="left" w:pos="1134"/>
          <w:tab w:val="left" w:pos="755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исполнения настоящего постановления возложить на заместителя главы администрации Гатчинского муниципального округа по территориальному развитию и градостроительной деятельности. </w:t>
      </w:r>
    </w:p>
    <w:p w14:paraId="721A3B69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3662A4C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17188E4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6B9D603A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E3562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 Л.Н. </w:t>
      </w:r>
      <w:proofErr w:type="spellStart"/>
      <w:r w:rsidRPr="00DE3562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F818344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6957448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E9AF147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9272C32" w14:textId="77777777" w:rsidR="00DE3562" w:rsidRPr="00DE3562" w:rsidRDefault="00DE3562" w:rsidP="00DE35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ED78095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DE3562">
        <w:rPr>
          <w:rFonts w:ascii="Times New Roman" w:eastAsia="Calibri" w:hAnsi="Times New Roman" w:cs="Times New Roman"/>
          <w:bCs/>
          <w:sz w:val="20"/>
          <w:szCs w:val="20"/>
        </w:rPr>
        <w:t>Медведева Наталья Станиславовна</w:t>
      </w:r>
    </w:p>
    <w:p w14:paraId="5C6CCF3C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5571B6B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9C3C3EC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63FE55D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C4EF634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C48056E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2050CF3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6CEA4C3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93A88D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BB60FA6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28338C2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F254212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646CF9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EB594C0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18732D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0074EB5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3632291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D31B99E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AAAAEE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96C3FB4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8D4D506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FD321B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777F101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F6579E0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0136EE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20A516EA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786CC94D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Гатчинского муниципального округа </w:t>
      </w:r>
    </w:p>
    <w:p w14:paraId="007374F4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11.03.2025</w:t>
      </w:r>
      <w:proofErr w:type="gramEnd"/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1796</w:t>
      </w:r>
    </w:p>
    <w:p w14:paraId="685A705B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54A58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1FDDE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4F6B5" w14:textId="77777777" w:rsidR="00DE3562" w:rsidRPr="00DE3562" w:rsidRDefault="00DE3562" w:rsidP="00DE35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562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55F9350D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</w:t>
      </w:r>
    </w:p>
    <w:p w14:paraId="54750F82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E0DBA0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564418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ОБЩИЕ ПОЛОЖЕНИЯ, ПОРЯДОК ФОРМИРОВАНИЯ КОМИССИИ, ПРАВА, ОБЯЗАННОСТИ И ОТВЕТСТВЕННОСТЬ ЧЛЕНОВ КОМИССИИ</w:t>
      </w:r>
    </w:p>
    <w:p w14:paraId="327F24B0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before="120" w:after="12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1.1. Общие положения</w:t>
      </w:r>
    </w:p>
    <w:p w14:paraId="52AF30DA" w14:textId="77777777" w:rsidR="00DE3562" w:rsidRPr="00DE3562" w:rsidRDefault="00DE3562" w:rsidP="00DE35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работе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 (далее – Положение) определяет цели, задачи, функции, порядок формирования, права и обязанности, регламент работы и ответственность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 (далее – комиссия)</w:t>
      </w:r>
      <w:bookmarkStart w:id="1" w:name="Par93"/>
      <w:bookmarkEnd w:id="1"/>
    </w:p>
    <w:p w14:paraId="25F20EE3" w14:textId="77777777" w:rsidR="00DE3562" w:rsidRPr="00DE3562" w:rsidRDefault="00DE3562" w:rsidP="00DE35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</w:t>
      </w:r>
      <w:hyperlink r:id="rId6" w:history="1">
        <w:r w:rsidRPr="00DE35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Гражданским кодексом Российской Федерации, Бюджетным кодексом Российской Федерации, Федеральным законом от 13.03.2006 № 38-ФЗ "О рекламе", Федеральным законом от 26.07.2006 № 135-ФЗ "О защите конкуренции", Федеральным законом от 25.12.2008 № 273-ФЗ "О противодействии коррупции", Порядком и иными нормативными правовыми актами Российской Федерации, нормативными правовыми актами Гатчинского муниципального округа и настоящим Положением.</w:t>
      </w:r>
      <w:bookmarkStart w:id="2" w:name="Par34"/>
      <w:bookmarkEnd w:id="2"/>
    </w:p>
    <w:p w14:paraId="5231DF53" w14:textId="77777777" w:rsidR="00DE3562" w:rsidRPr="00DE3562" w:rsidRDefault="00DE3562" w:rsidP="00DE35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Комиссия создается в целях 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победителя конкурса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округа.</w:t>
      </w:r>
    </w:p>
    <w:p w14:paraId="5E514A38" w14:textId="77777777" w:rsidR="00DE3562" w:rsidRPr="00DE3562" w:rsidRDefault="00DE3562" w:rsidP="00DE35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комиссии являются: </w:t>
      </w:r>
    </w:p>
    <w:p w14:paraId="6F9922BA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объективности при рассмотрении и </w:t>
      </w: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оценке заявок на участие в конкурсе;</w:t>
      </w:r>
    </w:p>
    <w:p w14:paraId="60D63859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2)обеспечение соблюдения требований законодательства при проведении 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конкурсов.</w:t>
      </w:r>
    </w:p>
    <w:p w14:paraId="153C9510" w14:textId="77777777" w:rsidR="00DE3562" w:rsidRPr="00DE3562" w:rsidRDefault="00DE3562" w:rsidP="00DE35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 комиссии являются:</w:t>
      </w:r>
    </w:p>
    <w:p w14:paraId="502F3B69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вскрытие конвертов с заявками на участие в конкурсе и (или) открытие доступа к поданным в форме электронных документов заявкам на участие в конкурсе, ведение 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протокола вскрытия конвертов на участие в конкурсе, подписание такого протокола;</w:t>
      </w:r>
    </w:p>
    <w:p w14:paraId="3F07189D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заявок на участие в конкурсе, ведение протокола рассмотрения заявок на участие в конкурсе, подписание такого протокола;</w:t>
      </w:r>
    </w:p>
    <w:p w14:paraId="0E482757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оценка и сопоставление заявок на участие в конкурсе, определение победителя конкурса, оформление и подписание протокола оценки и сопоставления заявок на участие в конкурсе;</w:t>
      </w:r>
    </w:p>
    <w:p w14:paraId="0119E217" w14:textId="77777777" w:rsidR="00DE3562" w:rsidRPr="00DE3562" w:rsidRDefault="00DE3562" w:rsidP="00DE35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другие функции, определенные законодательством Российской Федерации.</w:t>
      </w:r>
    </w:p>
    <w:p w14:paraId="590349A5" w14:textId="77777777" w:rsidR="00DE3562" w:rsidRPr="00DE3562" w:rsidRDefault="00DE3562" w:rsidP="00DE3562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виновные в нарушении законодательства Российской Федерации,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14:paraId="6E2D2F1C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97"/>
      <w:bookmarkEnd w:id="3"/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1.2. Порядок формирования комиссии</w:t>
      </w:r>
    </w:p>
    <w:p w14:paraId="56752741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1.2.1. Комиссия является коллегиальным органом, действующим на постоянной основе.</w:t>
      </w:r>
    </w:p>
    <w:p w14:paraId="676FB99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1.2.2. Решение о создании комиссии принимается 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Гатчинского муниципального округа (далее – Организатор конкурса) </w:t>
      </w: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 размещения извещения о проведении конкурса. Организатор конкурса </w:t>
      </w:r>
      <w:r w:rsidRPr="00DE3562">
        <w:rPr>
          <w:rFonts w:ascii="Times New Roman" w:eastAsia="Calibri" w:hAnsi="Times New Roman" w:cs="Times New Roman"/>
          <w:sz w:val="24"/>
          <w:szCs w:val="24"/>
        </w:rPr>
        <w:t>определяет численность и персональный состав комиссии, при этом ч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 членов комиссии должно быть не менее чем пять человек, в том числе председатель комиссии, заместитель председателя комиссии, секретарь.</w:t>
      </w:r>
    </w:p>
    <w:p w14:paraId="44307D13" w14:textId="77777777" w:rsidR="00DE3562" w:rsidRPr="00DE3562" w:rsidRDefault="00DE3562" w:rsidP="00DE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</w:rPr>
        <w:t>1.2.3.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E3562">
        <w:rPr>
          <w:rFonts w:ascii="Times New Roman" w:eastAsia="Calibri" w:hAnsi="Times New Roman" w:cs="Times New Roman"/>
          <w:sz w:val="24"/>
          <w:szCs w:val="24"/>
        </w:rPr>
        <w:t xml:space="preserve">Решением о создании комиссии на одного из ее членов возлагаются полномочия председателя комиссии.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отсутствие председателя комиссии его функции выполняет заместитель председателя комиссии. 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член комиссии, который избирается простым большинством голосов из числа присутствующих на заседании членов комиссии, что фиксируется в протоколе заседания комиссии.</w:t>
      </w:r>
    </w:p>
    <w:p w14:paraId="133B0EDB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</w:rPr>
        <w:t>1.2.4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 комиссии могут входить как сотрудники Организатора конкурса, так и сторонние лица, обладающие специальными знаниями, относящимися к объекту торгов.</w:t>
      </w:r>
    </w:p>
    <w:p w14:paraId="5BB5AFF0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Членами комиссии не могут быть физические лица, лично заинтересованные в результатах конкурсов (в том числе физические лица, подавшие заявки на участие в конкурсе либо состоящие в штате организаций, подавших указанные заявки), либо физические лица, на которых способны оказывать влияние участники конкурсов и лица, подавшие заявки на участие в конкурсе (в том числе физические лица, являющиеся участниками (акционерами) этих организаций, членами их органов управления, кредиторами участников конкурсов).</w:t>
      </w:r>
    </w:p>
    <w:p w14:paraId="642B75D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 В случае выявления в составе комиссии лиц, указанных в п. 1.2.5., Организатор конкурса обязан незамедлительно заменить их другими физическими лицами. </w:t>
      </w:r>
    </w:p>
    <w:p w14:paraId="7255536F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1.2.7. Замена члена комиссии осуществляется только по решению Организатора конкурса. </w:t>
      </w:r>
    </w:p>
    <w:p w14:paraId="4E6EB359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09"/>
      <w:bookmarkStart w:id="5" w:name="Par116"/>
      <w:bookmarkEnd w:id="4"/>
      <w:bookmarkEnd w:id="5"/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1.3. Права, обязанности комиссии, её отдельных членов</w:t>
      </w:r>
    </w:p>
    <w:p w14:paraId="07E33813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Комиссия обязана</w:t>
      </w: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32EAE31B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1) проверять соответствие заявителя </w:t>
      </w: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предъявляемым требованиям к участнику конкурса, установленным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Федерации, извещением и конкурсной документацией;</w:t>
      </w:r>
    </w:p>
    <w:p w14:paraId="7817511B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2) не допускать заявителя к участию в конкурсе либо 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отстранять участника конкурса </w:t>
      </w: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от участия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нем в случаях, установленных 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Федерации;</w:t>
      </w:r>
    </w:p>
    <w:p w14:paraId="318F71E5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3) р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ассматривать и оценивать заявку участника конкурса в порядке, установленном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 соответствии с условиями, критериями, содержащимися в конкурсной документации;</w:t>
      </w:r>
    </w:p>
    <w:p w14:paraId="6711260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исполнять предписания контролирующих органов об устранении выявленных нарушений законодательства Российской Федерации;</w:t>
      </w:r>
    </w:p>
    <w:p w14:paraId="17ED7B9E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обеспечить конфиденциальность сведений, содержащихся в заявках на участие в конкурсе, до вскрытия конвертов с заявками на участие в конкурсе и открытия доступа к поданным в форме электронных документов заявкам на участие в конкурсе;</w:t>
      </w:r>
    </w:p>
    <w:p w14:paraId="0CAC2D66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5) осуществлять иные действия в соответствии с законодательством Российской Федерации и настоящим Положением. </w:t>
      </w:r>
    </w:p>
    <w:p w14:paraId="44566318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1.3.2. Комиссия вправе:</w:t>
      </w:r>
    </w:p>
    <w:p w14:paraId="41245CAC" w14:textId="77777777" w:rsidR="00DE3562" w:rsidRPr="00DE3562" w:rsidRDefault="00DE3562" w:rsidP="00DE3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запрашивать информацию и документы в целях проверки соответствия заявителя, участника конкурса требованиям, установленным законодательством Российской Федерации и конкурсной документацией, у органов власти в соответствии с их компетенцией и иных лиц, за исключением лиц, подавших заявку на участие в соответствующем конкурсе;</w:t>
      </w:r>
    </w:p>
    <w:p w14:paraId="2B03FADE" w14:textId="77777777" w:rsidR="00DE3562" w:rsidRPr="00DE3562" w:rsidRDefault="00DE3562" w:rsidP="00DE3562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2)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не вправе возлагать на заявителей, участников конкурса обязанность подтверждать соответствие </w:t>
      </w: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требованиям к участнику конкурса, установленным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Федерации, извещением и конкурсной документацией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BBDBF5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1.3.3. Члены комиссии обязаны:</w:t>
      </w:r>
    </w:p>
    <w:p w14:paraId="0BF22085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1) 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знать и руководствоваться в своей деятельности требованиями законодательства Российской Федерации, а также настоящим Положением;</w:t>
      </w:r>
    </w:p>
    <w:p w14:paraId="62D651FA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2)  лично участвовать в заседаниях комиссии и принимать решения по вопросам, отнесенным к компетенции комиссии настоящим Положением и законодательством Российской Федерации;</w:t>
      </w:r>
      <w:r w:rsidRPr="00DE356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</w:p>
    <w:p w14:paraId="5313BE7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3) в случае наличия уважительных причин, по которым член комиссии не сможет присутствовать на заседании комиссии – своевременно уведомить об этом председателя комиссии;</w:t>
      </w:r>
    </w:p>
    <w:p w14:paraId="377F6CA5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4) соблюдать порядок и сроки рассмотрения и оценки заявок на участие в конкурсе в соответствии с законодательством Российской Федерации;</w:t>
      </w:r>
    </w:p>
    <w:p w14:paraId="2E77C85D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принимать участие в определении победителя конкурса, путем обсуждения и открытого голосования;</w:t>
      </w:r>
    </w:p>
    <w:p w14:paraId="444E6A22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6) подписывать протоколы, составляемые в ходе заседания комиссии;</w:t>
      </w:r>
    </w:p>
    <w:p w14:paraId="0F4A65B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7)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осуществлять иные действия в соответствии с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настоящим Положением.</w:t>
      </w:r>
    </w:p>
    <w:p w14:paraId="342D866F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Члены комиссии вправе:</w:t>
      </w:r>
    </w:p>
    <w:p w14:paraId="518B1F73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знакомиться с конкурсной документацией, извещением о проведении конкурса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14:paraId="6142516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знакомиться со всеми представленными на рассмотрение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комиссии документами и сведениями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3A837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3) высказывать свое мнение по вопросам, рассматриваемым на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заседании комиссии;</w:t>
      </w:r>
    </w:p>
    <w:p w14:paraId="07D3116E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4)  проверять правильность содержания протоколов,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составляемых в ходе заседания комиссии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; </w:t>
      </w:r>
    </w:p>
    <w:p w14:paraId="47505338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19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5) выступать по вопросам повестки заседания комиссии, а также письменно излагать свое мнение, которое включается в текст протокола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14:paraId="6F957644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1.3.5. Председатель комиссии </w:t>
      </w:r>
      <w:r w:rsidRPr="00DE35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(далее – председатель)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14:paraId="53E6F042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1) осуществляет общее руководство работой комиссии и обеспечивает выполнение настоящего Положения;</w:t>
      </w:r>
    </w:p>
    <w:p w14:paraId="5D9C00FF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29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4) отвечает за соблюдение сроков проведения заседаний </w:t>
      </w:r>
      <w:r w:rsidRPr="00DE35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комиссии;</w:t>
      </w:r>
    </w:p>
    <w:p w14:paraId="44DF1B7D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29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5) объявляет заседание комиссии правомочным, открывает, проводит и закрывает заседания комиссии, объявляет состав комиссии, объявляет перерывы;</w:t>
      </w:r>
    </w:p>
    <w:p w14:paraId="3E2E76FB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определяет порядок рассмотрения обсуждаемых вопросов;</w:t>
      </w:r>
    </w:p>
    <w:p w14:paraId="17975C98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38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7) осуществляет ведение аудио- или видеозаписи вскрытия конвертов с заявками на участие в конкурсе и открытия доступа к поданным в форме электронных документов таким заявкам;</w:t>
      </w:r>
    </w:p>
    <w:p w14:paraId="24C7EBCB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38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8) вскрывает конверты</w:t>
      </w:r>
      <w:r w:rsidRPr="00DE35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заявками на участие в конкурсе и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открывает доступ к поданным в форме электронных документов таким заявкам</w:t>
      </w:r>
      <w:r w:rsidRPr="00DE356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;</w:t>
      </w:r>
    </w:p>
    <w:p w14:paraId="24AD838B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3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9) оглашает сведения, подлежащие объявлению </w:t>
      </w:r>
      <w:r w:rsidRPr="00DE3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проведении </w:t>
      </w:r>
      <w:r w:rsidRPr="00DE356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конкурса</w:t>
      </w: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соответствии с требованиями законодательства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настоящего Положения;</w:t>
      </w:r>
    </w:p>
    <w:p w14:paraId="2F9C3933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3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10) осуществляют иные действия в соответствии с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Положением.</w:t>
      </w:r>
    </w:p>
    <w:p w14:paraId="174B1ADE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1.3.6. Заместитель председателя комиссии:</w:t>
      </w:r>
    </w:p>
    <w:p w14:paraId="3752791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3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исполняет обязанности председателя на период его временного отсутствия.</w:t>
      </w:r>
    </w:p>
    <w:p w14:paraId="71FD056E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240" w:lineRule="auto"/>
        <w:ind w:right="62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1.3.7. Секретарь комиссии (далее - секретарь):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14:paraId="12C63A22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72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1) осуществляет подготовку всех документов, составляемых в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процессе проведения конкурса, в том числе протоколов комиссии;</w:t>
      </w:r>
    </w:p>
    <w:p w14:paraId="59B0F6DA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29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2) регистрирует заявки на участие в конкурсе, изменения к таким заявкам;</w:t>
      </w:r>
    </w:p>
    <w:p w14:paraId="74FAF47D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29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3) уведомляет </w:t>
      </w:r>
      <w:r w:rsidRPr="00DE356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лиц, принимающих участие в работе комиссии,</w:t>
      </w:r>
      <w:r w:rsidRPr="00DE35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членов комиссии о месте, дате и времени проведения заседания комиссии не менее чем за два рабочих дня до начала заседания;</w:t>
      </w:r>
    </w:p>
    <w:p w14:paraId="5A8263CF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7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4) осуществляет подготовку информации для проверки заявителя, а также заявки на участие в конкурсе на соответствие требованиям, установленным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конкурсной документацией.</w:t>
      </w:r>
    </w:p>
    <w:p w14:paraId="573BD48A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5) осуществляет иные действия организационно-технического характера в соответствии с указаниями председателя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 настоящим Положением.</w:t>
      </w:r>
    </w:p>
    <w:p w14:paraId="2D5591E5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228"/>
      <w:bookmarkEnd w:id="6"/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РЕГЛАМЕНТ РАБОТЫ КОМИССИИ </w:t>
      </w:r>
    </w:p>
    <w:p w14:paraId="46CAB6E9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2.1. Общие положения</w:t>
      </w:r>
    </w:p>
    <w:p w14:paraId="69D7F5BD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43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Работа комиссии осуществляется на ее заседаниях. Члены </w:t>
      </w:r>
      <w:r w:rsidRPr="00DE356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комиссии правомочны осуществлять свои функции, если на заседании </w:t>
      </w:r>
      <w:r w:rsidRPr="00DE35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комиссии присутствует не менее чем пятьдесят процентов от общего числа ее членов. </w:t>
      </w:r>
    </w:p>
    <w:p w14:paraId="1CFB3F7C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1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2.1.2. Решения комиссии принимаются простым большинством </w:t>
      </w:r>
      <w:r w:rsidRPr="00DE356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голосов от числа присутствующих на заседании членов. При равенстве </w:t>
      </w: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голосов голос председателя является решающим, при этом председатель голосует последним. При </w:t>
      </w:r>
      <w:r w:rsidRPr="00DE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голосовании каждый член комиссии имеет один голос.</w:t>
      </w:r>
    </w:p>
    <w:p w14:paraId="6DBF3A22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2.1.3. Голосование   осуществляется   открыто. Принятие решения членами комиссии путем проведения заочного </w:t>
      </w:r>
      <w:r w:rsidRPr="00DE35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голосования, а также делегирование членами комиссии своих полномочий иным лицам не допускается.</w:t>
      </w:r>
    </w:p>
    <w:p w14:paraId="5C260C22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C4FD7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518" w:firstLine="709"/>
        <w:contextualSpacing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2.2. Регламент работы комиссии при проведении конкурса</w:t>
      </w:r>
    </w:p>
    <w:p w14:paraId="7F7FBCA0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after="0" w:line="240" w:lineRule="auto"/>
        <w:ind w:right="518" w:firstLine="709"/>
        <w:contextualSpacing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627437F0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2.2.1. Порядок вскрытия конвертов с заявками на участие в конкурсе и открытие доступа к поданным в форме электронных документов заявкам на участие в конкурсе (далее – вскрытие конвертов):</w:t>
      </w:r>
    </w:p>
    <w:p w14:paraId="1F92EF18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1) Председатель объявляет предмет конкурса, номер извещения о проведении конкурса, наименование комиссии, место, дату и время начала заседания, состав, наличие кворума, правомочность комиссии, порядок рассмотрения вопросов по повестке заседания комиссии.</w:t>
      </w:r>
    </w:p>
    <w:p w14:paraId="62EB3DB0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2) Непосредственно перед вскрытием конвертов или в случае проведения конкурса по нескольким лотам перед вскрытием таких конвертов в отношении каждого лота председатель объявляет заявителям, присутствующим при вскрытии конвертов, о возможности подачи заявок на участие в конкурсе, изменения или отзыва поданных заявок на участие в конкурсе до вскрытия таких конвертов. При этом председатель объявляет последствия подачи двух и более заявок на участие в конкурсе одним заявителем.</w:t>
      </w:r>
    </w:p>
    <w:p w14:paraId="75AA7E33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3) В случае если заявитель после объявления информации, указанной в подпункте 2 настоящего пункта, но до начала процедуры вскрытия конвертов, заявит о своем желании подать заявку на участие в конкурсе, изменить или отозвать поданную заявку на участие в конкурсе, секретарь обязан принять и зарегистрировать заявку или изменения к ней, а в случае отзыва заявки, в установленном порядке выдать заявку заявителя.</w:t>
      </w:r>
    </w:p>
    <w:p w14:paraId="28B84EA2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4) После выполнения процедуры, установленной подпунктом 3 настоящего пункта, председатель объявляет общее количество зарегистрированных конвертов с заявками на участие в конкурсе, внесенных изменений в заявки на участие в конкурсе (при наличии) и приступает к вскрытию конвертов.</w:t>
      </w:r>
    </w:p>
    <w:p w14:paraId="41AD6A1A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Перед вскрытием конвертов председатель осматривает каждый конверт с заявкой и/или изменениями заявки на участие в конкурсе, объявляет о наличии или отсутствии </w:t>
      </w: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видимых повреждений упаковки конвертов, предоставляет возможность всем заявителям или их представителям убедиться в сохранности конвертов, осуществляет вскрытие конвертов. </w:t>
      </w:r>
    </w:p>
    <w:p w14:paraId="34CC4BB3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6) При вскрытии конвертов с заявками председатель объявляет номер заявки и дату её поступления, наименование (для юридического лица), фамилию, имя, отчество (для физического лица) и почтовый адрес каждого заявителя,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открывается, сведения о том, что заявка, поданная в письменной форме, подписана заявителем, прошита, пронумерована, скреплена печатью (при наличии), наличие сведений и документов, предусмотренных конкурсной документацией, условия исполнения договора, указанные в такой заявке и являющиеся критерием оценки заявок на участие в конкурсе.</w:t>
      </w:r>
    </w:p>
    <w:p w14:paraId="1C80ED38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7) Информация, указанная в подпункте 6 настоящего пункта, вносится секретарем в протокол вскрытия конвертов (далее – протокол вскрытия).</w:t>
      </w:r>
    </w:p>
    <w:p w14:paraId="191932FF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8) В случае, если не подано ни одной заявки на участие в конкурсе, в протокол вскрытия конвертов вносится информация о признании конкурса несостоявшимся.</w:t>
      </w:r>
    </w:p>
    <w:p w14:paraId="76C61635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Протокол вскрытия ведется секретарем и подписывается всеми присутствующими на заседании членами комиссии непосредственно после вскрытия конвертов. </w:t>
      </w:r>
    </w:p>
    <w:p w14:paraId="284EEA96" w14:textId="77777777" w:rsidR="00DE3562" w:rsidRPr="00DE3562" w:rsidRDefault="00DE3562" w:rsidP="00DE3562">
      <w:pPr>
        <w:shd w:val="clear" w:color="auto" w:fill="FFFFFF"/>
        <w:tabs>
          <w:tab w:val="num" w:pos="0"/>
        </w:tabs>
        <w:spacing w:before="120" w:after="60" w:line="317" w:lineRule="exact"/>
        <w:ind w:left="17" w:right="51" w:firstLine="533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2.2.2. Рассмотрение заявок на участие в конкурсе:</w:t>
      </w:r>
    </w:p>
    <w:p w14:paraId="768A55BB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1) Председатель объявляет предмет конкурса, номер извещения о проведении конкурса, наименование комиссии, место, дату и время начала заседания, состав, наличие кворума, правомочность комиссии, порядок рассмотрения вопросов по повестке заседания комиссии.</w:t>
      </w:r>
    </w:p>
    <w:p w14:paraId="3407CD96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Секретарь объявляет количество заявок заявителей, представленных на процедуру рассмотрения, наименование заявителей и предоставляет на рассмотрение комиссии информацию и документы, подготовленные для проверки заявителя, а также заявки на участие в конкурсе на соответствие требованиям, установленным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конкурсной документацией.</w:t>
      </w:r>
    </w:p>
    <w:p w14:paraId="2A66C7A3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Комиссия рассматривает заявки заявителей на соответствие требованиям законодательства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извещению о проведении конкурса и конкурсной документации, а заявителя, подавшего заявку, на соответствие требованиям, предъявляемым к участнику конкурса, в соответствии с законодательством </w:t>
      </w:r>
      <w:r w:rsidRPr="00DE35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Российской Федерации</w:t>
      </w: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конкурсной документацией.</w:t>
      </w:r>
    </w:p>
    <w:p w14:paraId="44059161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Председатель закрывает заседание путем объявления открытого голосования членами комиссии. </w:t>
      </w:r>
    </w:p>
    <w:p w14:paraId="24A715EC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Par62"/>
      <w:bookmarkEnd w:id="7"/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5) Результаты рассмотрения заявок на участие в конкурсе фиксируются секретарем в протоколе рассмотрения заявок на участие в конкурсе. В протокол рассмотрения заявок на участие в конкурсе вносятся сведения о заявителях,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Порядка, которым не соответствует заявитель, положений конкурсной документации, которым не соответствует его заявка на участие в конкурсе, положений такой заявки, не соответствующих требованиям конкурсной документации.</w:t>
      </w:r>
    </w:p>
    <w:p w14:paraId="3900D6DA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8" w:name="Par71"/>
      <w:bookmarkEnd w:id="8"/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6) В случае, если принято решение о соответствии только одного заявителя и его заявки требованиям конкурсной документации, или в случае, если подана только одна заявка на участие в конкурсе и такой заявитель и его заявка соответствуют требованиям конкурсной документации, в протокол рассмотрения заявок на участие в конкурсе вносится информация о признании конкурса несостоявшимся и о заключении договора с таким заявителем. В этом случае протокол рассмотрения заявок на участие в конкурсе составляется в двух экземплярах, которые подписываются всеми присутствующими членами комиссии.</w:t>
      </w:r>
    </w:p>
    <w:p w14:paraId="703F340C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t>7) В случае, если принято решение об отказе в допуске к участию в конкурсе всех заявителей, в протокол рассмотрения заявок на участие в конкурсе вносится информация о признании конкурса несостоявшимся.</w:t>
      </w:r>
    </w:p>
    <w:p w14:paraId="43BC9BCF" w14:textId="77777777" w:rsidR="00DE3562" w:rsidRPr="00DE3562" w:rsidRDefault="00DE3562" w:rsidP="00DE3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8) Протокол рассмотрения заявок на участие в конкурсе ведется секретарем и подписывается всеми присутствующими на заседании членами комиссии в день окончания рассмотрения заявок.</w:t>
      </w:r>
    </w:p>
    <w:p w14:paraId="35B219F5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before="120" w:after="60" w:line="240" w:lineRule="auto"/>
        <w:ind w:firstLine="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Оценка и сопоставление заявок на участие в конкурсе:</w:t>
      </w:r>
    </w:p>
    <w:p w14:paraId="0C9AA9F8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Председатель объявляет предмет конкурса, номер извещения о проведении конкурса, наименование комиссии, место, дату и время начала заседания, состав, наличие кворума, правомочность комиссии, порядок рассмотрения вопросов по повестке заседания комиссии.</w:t>
      </w:r>
    </w:p>
    <w:p w14:paraId="24773A08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Секретарь объявляет количество заявок участников конкурса, представленных на процедуру оценки и сопоставления.</w:t>
      </w:r>
    </w:p>
    <w:p w14:paraId="0CF9FB75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Комиссия оценивает и сопоставляет заявки на участие в конкурсе по критериям, установленным конкурсной документацией, производит расчет степени выгодности содержащихся в заявках условий исполнения договора в соответствии с порядком, предусмотренным конкурсной документацией.</w:t>
      </w:r>
    </w:p>
    <w:p w14:paraId="6D3073F8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подана участником конкурса, надлежащим образом исполнявшим свои обязанности по ранее заключенному договору в отношении имущества, права на которое передаются по договору, и письменно уведомивший Организатора конкурса о желании заключить договор, а в случае отсутствия такой заявки - заявке на участие в конкурсе, которая поступила ранее других заявок на участие в конкурсе, содержащих такие условия.</w:t>
      </w:r>
      <w:bookmarkStart w:id="9" w:name="Par290"/>
      <w:bookmarkEnd w:id="9"/>
    </w:p>
    <w:p w14:paraId="76DDE155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Комиссия признает победителем конкурса участника конкурса, который предложил лучшие условия исполнения договора и заявке на участие, которого в конкурсе присвоен первый номер.</w:t>
      </w:r>
    </w:p>
    <w:p w14:paraId="391A7DFA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Результаты оценки и сопоставления заявок на участие в конкурсе фиксируются секретарем в протоколе оценки и сопоставления заявок на участие в конкурсе. В протокол оценки и сопоставления заявок вносятся сведения о месте, дате, времени проведения оценки и сопоставления заявок, об участниках конкурса, заявки на участие в конкурсе которых были рассмотрены, о порядке оценки и о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</w:p>
    <w:p w14:paraId="485FC2A7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Протокол оценки и сопоставления заявок на участие в конкурсе ведется секретарем, составляется в двух экземплярах и подписывается всеми присутствующими на заседании членами комиссии в течение дня, следующего после дня окончания проведения оценки и сопоставления заявок на участие в конкурсе.</w:t>
      </w:r>
    </w:p>
    <w:p w14:paraId="1CBB4A8D" w14:textId="77777777" w:rsidR="00DE3562" w:rsidRPr="00DE3562" w:rsidRDefault="00DE3562" w:rsidP="00DE35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2.3. Иные случаи созыва комиссии</w:t>
      </w:r>
    </w:p>
    <w:p w14:paraId="5827BA72" w14:textId="77777777" w:rsidR="00DE3562" w:rsidRPr="00DE3562" w:rsidRDefault="00DE3562" w:rsidP="00DE356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Отказ от заключения договора</w:t>
      </w:r>
    </w:p>
    <w:p w14:paraId="07287C3D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установления фактов, которые могут послужить основанием для отказа от заключения договора с победителем конкурса, либо при уклонении победителя конкурса от заключения договора, председатель назначает внеочередное заседание комиссии для принятия решения об отказе от заключения договора с победителем конкурса.</w:t>
      </w:r>
    </w:p>
    <w:p w14:paraId="3732D4F3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Председатель объявляет предмет конкурса, номер извещения о проведении конкурса, наименование комиссии, место, дату и время начала заседания, состав, наличие кворума, правомочность комиссии, порядок рассмотрения вопросов по повестке заседания комиссии и предоставляет документы, послужившие основанием для созыва комиссии.</w:t>
      </w:r>
    </w:p>
    <w:p w14:paraId="34204F3C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Комиссия рассматривает предоставленные документы и принимает решение о том, </w:t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являются ли такие документы достаточным основанием для отказа от заключения договора с победителем конкурса. </w:t>
      </w:r>
    </w:p>
    <w:p w14:paraId="568C8C49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Председатель закрывает заседание путем объявления открытого голосования членами комиссии.</w:t>
      </w:r>
    </w:p>
    <w:p w14:paraId="68EE9E0A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принятия комиссией решения об отказе от заключения договора с победителем конкурса секретарь в срок не позднее дня, следующего после дня принятия решения об отказе от заключения договора, составляет протокол об отказе от заключения договора. Данный протокол составляется в двух экземплярах и подписывается всеми присутствующими членами конкурсной комиссии в день его составления. </w:t>
      </w:r>
    </w:p>
    <w:p w14:paraId="2531D773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протокол об отказе от заключения договора вносится сведения о месте, дате и времени его составления, о лице, с которым Организатор конкурса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14:paraId="04232D40" w14:textId="77777777" w:rsidR="00DE3562" w:rsidRPr="00DE3562" w:rsidRDefault="00DE3562" w:rsidP="00DE35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Отстранение заявителя или участника конкурса от участия в конкурсе</w:t>
      </w:r>
    </w:p>
    <w:p w14:paraId="548B94E4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установления фактов, которые могут послужить основанием для признания сведений, содержащихся в заявке заявителя или участника конкурса, недостоверными, на любом этапе проведения конкурса, председатель назначает внеочередное заседание комиссии для принятия решения об отстранении такого заявителя или участника конкурса от участия в конкурсе.</w:t>
      </w:r>
    </w:p>
    <w:p w14:paraId="09DBC1DA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Председатель объявляет предмет конкурса, номер извещения о проведении конкурса, наименование комиссии, место, дату и время начала заседания, состав, наличие кворума, правомочность комиссии, порядок рассмотрения вопросов по повестке заседания комиссии и предоставляет документы, послужившие основанием для созыва комиссии.</w:t>
      </w:r>
    </w:p>
    <w:p w14:paraId="4EA88590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3)  Комиссия рассматривает предоставленные документы и принимает решение о том, являются ли такие документы достаточным основанием для признания сведений, содержащихся в заявке заявителя или участника конкурса, недостоверными и принимает решение об отстранении такого заявителя или участника конкурса от участия в конкурсе.</w:t>
      </w:r>
    </w:p>
    <w:p w14:paraId="3218B616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Председатель закрывает заседание путем объявления открытого голосования членами комиссии.</w:t>
      </w:r>
    </w:p>
    <w:p w14:paraId="790E3C7C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случае принятия комиссией решения об отстранении заявителя или участника конкурса от участия в конкурсе, секретарь в день принятия решения об отстранении заявителя или участника конкурса от участия в конкурсе, составляет протокол об отстранении заявителя или участника конкурса от участия в конкурсе. Данный протокол составляется в двух экземплярах и подписывается всеми присутствующими членами комиссии в день его составления. </w:t>
      </w:r>
    </w:p>
    <w:p w14:paraId="323360BA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протокол об отстранении заявителя или участника конкурса от участия в конкурсе вносится сведения о месте, дате и времени его составления, о лице, отстраненного от участия в конкурсе, сведения о фактах, являющихся основанием для отстранения заявителя или участника конкурса от участия в конкурсе, а также реквизиты документов, послуживших основанием для отстранения.</w:t>
      </w:r>
    </w:p>
    <w:p w14:paraId="781286D3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Заявитель вправе обжаловать решение комиссии в соответствии с законодательством Российской Федерации.</w:t>
      </w:r>
    </w:p>
    <w:p w14:paraId="79CB42E3" w14:textId="77777777" w:rsidR="00DE3562" w:rsidRPr="00DE3562" w:rsidRDefault="00DE3562" w:rsidP="00DE35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14:paraId="05D1F096" w14:textId="77777777" w:rsidR="00DE3562" w:rsidRPr="00DE3562" w:rsidRDefault="00DE3562" w:rsidP="00DE35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6207502E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Гатчинского муниципального округа</w:t>
      </w:r>
    </w:p>
    <w:p w14:paraId="4D9BDC90" w14:textId="77777777" w:rsidR="00DE3562" w:rsidRPr="00DE3562" w:rsidRDefault="00DE3562" w:rsidP="00DE356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11.03.2025 </w:t>
      </w:r>
      <w:proofErr w:type="gramStart"/>
      <w:r w:rsidRPr="00DE3562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1796</w:t>
      </w:r>
      <w:proofErr w:type="gramEnd"/>
    </w:p>
    <w:p w14:paraId="6F6950B5" w14:textId="77777777" w:rsidR="00DE3562" w:rsidRPr="00DE3562" w:rsidRDefault="00DE3562" w:rsidP="00DE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A2C23" w14:textId="77777777" w:rsidR="00DE3562" w:rsidRPr="00DE3562" w:rsidRDefault="00DE3562" w:rsidP="00DE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14:paraId="568C0245" w14:textId="77777777" w:rsidR="00DE3562" w:rsidRPr="00DE3562" w:rsidRDefault="00DE3562" w:rsidP="00DE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</w:t>
      </w:r>
    </w:p>
    <w:p w14:paraId="543FFCD0" w14:textId="77777777" w:rsidR="00DE3562" w:rsidRPr="00DE3562" w:rsidRDefault="00DE3562" w:rsidP="00DE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9493" w:type="dxa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2692"/>
        <w:gridCol w:w="3686"/>
      </w:tblGrid>
      <w:tr w:rsidR="00DE3562" w:rsidRPr="00DE3562" w14:paraId="612F7F5E" w14:textId="77777777" w:rsidTr="00DE356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990C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20E5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Абаренко</w:t>
            </w:r>
            <w:proofErr w:type="spellEnd"/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Лариса Игоревна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F297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Гатчинского муниципального округа по территориальному развитию и градостроительной деятельности</w:t>
            </w:r>
          </w:p>
        </w:tc>
      </w:tr>
      <w:tr w:rsidR="00DE3562" w:rsidRPr="00DE3562" w14:paraId="63C6B153" w14:textId="77777777" w:rsidTr="00DE356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245E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795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Медведева Наталья Станиславовна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54E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комитета по архитектуре и градостроительной деятельности</w:t>
            </w:r>
          </w:p>
        </w:tc>
      </w:tr>
      <w:tr w:rsidR="00DE3562" w:rsidRPr="00DE3562" w14:paraId="56BD0B22" w14:textId="77777777" w:rsidTr="00DE356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9BA3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97ED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Галина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4587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комитета по управлению имуществом</w:t>
            </w:r>
          </w:p>
        </w:tc>
      </w:tr>
      <w:tr w:rsidR="00DE3562" w:rsidRPr="00DE3562" w14:paraId="29F1D38D" w14:textId="77777777" w:rsidTr="00DE356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EEF2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7A59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Салюк</w:t>
            </w:r>
            <w:proofErr w:type="spellEnd"/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B0A1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бюджетного учреждения «Архитектурно-планировочный центр» Гатчинского муниципального округа</w:t>
            </w:r>
          </w:p>
        </w:tc>
      </w:tr>
      <w:tr w:rsidR="00DE3562" w:rsidRPr="00DE3562" w14:paraId="299CA91A" w14:textId="77777777" w:rsidTr="00DE3562">
        <w:trPr>
          <w:trHeight w:val="170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9181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E10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Зимарева</w:t>
            </w:r>
            <w:proofErr w:type="spellEnd"/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Андреевна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199" w14:textId="77777777" w:rsidR="00DE3562" w:rsidRPr="00DE3562" w:rsidRDefault="00DE3562" w:rsidP="00DE3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закупок и торгов муниципального бюджетного учреждения «Архитектурно-планировочный центр» Гатчинского муниципального округа</w:t>
            </w:r>
          </w:p>
        </w:tc>
      </w:tr>
    </w:tbl>
    <w:p w14:paraId="7A102136" w14:textId="77777777" w:rsidR="00DE3562" w:rsidRPr="00DE3562" w:rsidRDefault="00DE3562" w:rsidP="00DE3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6FB7E" w14:textId="77777777" w:rsidR="00DE3562" w:rsidRPr="00DE3562" w:rsidRDefault="00DE3562" w:rsidP="00DE356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5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AF9BF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1CC0096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A3F390F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67CC1A0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B1CF46A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0D93F73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96420C7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14A51D3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B31FC32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7A4DD69" w14:textId="77777777" w:rsidR="00DE3562" w:rsidRPr="00DE3562" w:rsidRDefault="00DE3562" w:rsidP="00DE35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CC2"/>
    <w:multiLevelType w:val="hybridMultilevel"/>
    <w:tmpl w:val="819E1F7A"/>
    <w:lvl w:ilvl="0" w:tplc="7BB0A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B14C1D"/>
    <w:multiLevelType w:val="multilevel"/>
    <w:tmpl w:val="5248F0E6"/>
    <w:lvl w:ilvl="0">
      <w:start w:val="1"/>
      <w:numFmt w:val="decimal"/>
      <w:lvlText w:val="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735" w:hanging="735"/>
      </w:pPr>
    </w:lvl>
    <w:lvl w:ilvl="2">
      <w:start w:val="1"/>
      <w:numFmt w:val="decimal"/>
      <w:lvlText w:val="%1.%2.%3."/>
      <w:lvlJc w:val="left"/>
      <w:pPr>
        <w:ind w:left="735" w:hanging="73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52025534"/>
    <w:multiLevelType w:val="hybridMultilevel"/>
    <w:tmpl w:val="ED3A6CD6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>
      <w:start w:val="1"/>
      <w:numFmt w:val="lowerLetter"/>
      <w:lvlText w:val="%2."/>
      <w:lvlJc w:val="left"/>
      <w:pPr>
        <w:ind w:left="2506" w:hanging="360"/>
      </w:pPr>
    </w:lvl>
    <w:lvl w:ilvl="2" w:tplc="0419001B">
      <w:start w:val="1"/>
      <w:numFmt w:val="lowerRoman"/>
      <w:lvlText w:val="%3."/>
      <w:lvlJc w:val="right"/>
      <w:pPr>
        <w:ind w:left="3226" w:hanging="180"/>
      </w:pPr>
    </w:lvl>
    <w:lvl w:ilvl="3" w:tplc="0419000F">
      <w:start w:val="1"/>
      <w:numFmt w:val="decimal"/>
      <w:lvlText w:val="%4."/>
      <w:lvlJc w:val="left"/>
      <w:pPr>
        <w:ind w:left="3946" w:hanging="360"/>
      </w:pPr>
    </w:lvl>
    <w:lvl w:ilvl="4" w:tplc="04190019">
      <w:start w:val="1"/>
      <w:numFmt w:val="lowerLetter"/>
      <w:lvlText w:val="%5."/>
      <w:lvlJc w:val="left"/>
      <w:pPr>
        <w:ind w:left="4666" w:hanging="360"/>
      </w:pPr>
    </w:lvl>
    <w:lvl w:ilvl="5" w:tplc="0419001B">
      <w:start w:val="1"/>
      <w:numFmt w:val="lowerRoman"/>
      <w:lvlText w:val="%6."/>
      <w:lvlJc w:val="right"/>
      <w:pPr>
        <w:ind w:left="5386" w:hanging="180"/>
      </w:pPr>
    </w:lvl>
    <w:lvl w:ilvl="6" w:tplc="0419000F">
      <w:start w:val="1"/>
      <w:numFmt w:val="decimal"/>
      <w:lvlText w:val="%7."/>
      <w:lvlJc w:val="left"/>
      <w:pPr>
        <w:ind w:left="6106" w:hanging="360"/>
      </w:pPr>
    </w:lvl>
    <w:lvl w:ilvl="7" w:tplc="04190019">
      <w:start w:val="1"/>
      <w:numFmt w:val="lowerLetter"/>
      <w:lvlText w:val="%8."/>
      <w:lvlJc w:val="left"/>
      <w:pPr>
        <w:ind w:left="6826" w:hanging="360"/>
      </w:pPr>
    </w:lvl>
    <w:lvl w:ilvl="8" w:tplc="0419001B">
      <w:start w:val="1"/>
      <w:numFmt w:val="lowerRoman"/>
      <w:lvlText w:val="%9."/>
      <w:lvlJc w:val="right"/>
      <w:pPr>
        <w:ind w:left="7546" w:hanging="180"/>
      </w:pPr>
    </w:lvl>
  </w:abstractNum>
  <w:num w:numId="1" w16cid:durableId="1911424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183991">
    <w:abstractNumId w:val="0"/>
  </w:num>
  <w:num w:numId="3" w16cid:durableId="166431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E1D3F"/>
    <w:rsid w:val="0037430D"/>
    <w:rsid w:val="00791485"/>
    <w:rsid w:val="00883CA0"/>
    <w:rsid w:val="0096086D"/>
    <w:rsid w:val="0098363E"/>
    <w:rsid w:val="00AD093D"/>
    <w:rsid w:val="00C73573"/>
    <w:rsid w:val="00DE356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DE35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31B047FC83A7E33F54BBEBAB5CE812D1BE2A52B06D30B4C299ACB3i0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4511</Words>
  <Characters>25713</Characters>
  <Application>Microsoft Office Word</Application>
  <DocSecurity>0</DocSecurity>
  <Lines>214</Lines>
  <Paragraphs>60</Paragraphs>
  <ScaleCrop>false</ScaleCrop>
  <Company/>
  <LinksUpToDate>false</LinksUpToDate>
  <CharactersWithSpaces>30164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2025-03-13T07:39:00Z</dcterms:created>
  <dcterms:modified xsi:type="dcterms:W3CDTF">2025-03-13T07:39:00Z</dcterms:modified>
</cp:coreProperties>
</file>