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FDA1E" w14:textId="77777777" w:rsidR="00EB2D4D" w:rsidRPr="00EB2D4D" w:rsidRDefault="00EB2D4D" w:rsidP="00EB2D4D">
      <w:pPr>
        <w:jc w:val="center"/>
        <w:rPr>
          <w:rFonts w:ascii="Calibri" w:eastAsia="Times New Roman" w:hAnsi="Calibri" w:cs="Calibri"/>
          <w:b/>
          <w:noProof/>
          <w:sz w:val="24"/>
          <w:szCs w:val="24"/>
          <w:lang w:eastAsia="ru-RU"/>
        </w:rPr>
      </w:pPr>
      <w:r w:rsidRPr="00EB2D4D">
        <w:rPr>
          <w:rFonts w:ascii="Times New Roman" w:eastAsia="Times New Roman" w:hAnsi="Times New Roman" w:cs="Times New Roman"/>
          <w:b/>
          <w:noProof/>
          <w:sz w:val="24"/>
          <w:szCs w:val="24"/>
          <w:lang w:eastAsia="ru-RU"/>
        </w:rPr>
        <w:drawing>
          <wp:inline distT="0" distB="0" distL="0" distR="0" wp14:anchorId="56E9DE7D" wp14:editId="650936C0">
            <wp:extent cx="596900" cy="7493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6900" cy="749300"/>
                    </a:xfrm>
                    <a:prstGeom prst="rect">
                      <a:avLst/>
                    </a:prstGeom>
                    <a:noFill/>
                    <a:ln>
                      <a:noFill/>
                    </a:ln>
                  </pic:spPr>
                </pic:pic>
              </a:graphicData>
            </a:graphic>
          </wp:inline>
        </w:drawing>
      </w:r>
    </w:p>
    <w:p w14:paraId="699FACC1" w14:textId="77777777" w:rsidR="00EB2D4D" w:rsidRPr="00EB2D4D" w:rsidRDefault="00EB2D4D" w:rsidP="00EB2D4D">
      <w:pPr>
        <w:jc w:val="center"/>
        <w:rPr>
          <w:rFonts w:ascii="Calibri" w:eastAsia="Times New Roman" w:hAnsi="Calibri" w:cs="Calibri"/>
          <w:b/>
          <w:noProof/>
          <w:sz w:val="2"/>
          <w:szCs w:val="2"/>
          <w:lang w:eastAsia="ru-RU"/>
        </w:rPr>
      </w:pPr>
    </w:p>
    <w:p w14:paraId="2DB34B9F" w14:textId="77777777" w:rsidR="00EB2D4D" w:rsidRPr="00EB2D4D" w:rsidRDefault="00EB2D4D" w:rsidP="00EB2D4D">
      <w:pPr>
        <w:spacing w:after="0" w:line="240" w:lineRule="auto"/>
        <w:jc w:val="center"/>
        <w:rPr>
          <w:rFonts w:ascii="Times New Roman" w:eastAsia="Times New Roman" w:hAnsi="Times New Roman" w:cs="Times New Roman"/>
          <w:sz w:val="2"/>
          <w:szCs w:val="2"/>
          <w:lang w:eastAsia="ru-RU"/>
        </w:rPr>
      </w:pPr>
    </w:p>
    <w:p w14:paraId="5268CEA1" w14:textId="77777777" w:rsidR="00EB2D4D" w:rsidRPr="00EB2D4D" w:rsidRDefault="00EB2D4D" w:rsidP="00EB2D4D">
      <w:pPr>
        <w:widowControl w:val="0"/>
        <w:spacing w:after="0" w:line="240" w:lineRule="auto"/>
        <w:jc w:val="center"/>
        <w:rPr>
          <w:rFonts w:ascii="Times New Roman" w:eastAsia="Arial" w:hAnsi="Times New Roman" w:cs="Times New Roman"/>
          <w:color w:val="000000"/>
          <w:sz w:val="24"/>
          <w:szCs w:val="24"/>
          <w:lang w:bidi="ru-RU"/>
        </w:rPr>
      </w:pPr>
      <w:r w:rsidRPr="00EB2D4D">
        <w:rPr>
          <w:rFonts w:ascii="Times New Roman" w:eastAsia="Arial" w:hAnsi="Times New Roman" w:cs="Times New Roman"/>
          <w:color w:val="000000"/>
          <w:sz w:val="24"/>
          <w:szCs w:val="24"/>
          <w:lang w:bidi="ru-RU"/>
        </w:rPr>
        <w:t>АДМИНИСТРАЦИЯ ГАТЧИНСКОГО МУНИЦИПАЛЬНОГО ОКРУГА</w:t>
      </w:r>
    </w:p>
    <w:p w14:paraId="19CBD55A" w14:textId="77777777" w:rsidR="00EB2D4D" w:rsidRPr="00EB2D4D" w:rsidRDefault="00EB2D4D" w:rsidP="00EB2D4D">
      <w:pPr>
        <w:widowControl w:val="0"/>
        <w:spacing w:after="0" w:line="240" w:lineRule="auto"/>
        <w:jc w:val="center"/>
        <w:rPr>
          <w:rFonts w:ascii="Times New Roman" w:eastAsia="Arial" w:hAnsi="Times New Roman" w:cs="Times New Roman"/>
          <w:color w:val="000000"/>
          <w:sz w:val="24"/>
          <w:szCs w:val="24"/>
          <w:lang w:bidi="ru-RU"/>
        </w:rPr>
      </w:pPr>
      <w:r w:rsidRPr="00EB2D4D">
        <w:rPr>
          <w:rFonts w:ascii="Times New Roman" w:eastAsia="Arial" w:hAnsi="Times New Roman" w:cs="Times New Roman"/>
          <w:color w:val="000000"/>
          <w:sz w:val="24"/>
          <w:szCs w:val="24"/>
          <w:lang w:bidi="ru-RU"/>
        </w:rPr>
        <w:t>ЛЕНИНГРАДСКОЙ ОБЛАСТИ</w:t>
      </w:r>
    </w:p>
    <w:p w14:paraId="3BC48F86" w14:textId="77777777" w:rsidR="00EB2D4D" w:rsidRPr="00EB2D4D" w:rsidRDefault="00EB2D4D" w:rsidP="00EB2D4D">
      <w:pPr>
        <w:widowControl w:val="0"/>
        <w:spacing w:after="0" w:line="240" w:lineRule="auto"/>
        <w:jc w:val="center"/>
        <w:rPr>
          <w:rFonts w:ascii="Times New Roman" w:eastAsia="Arial" w:hAnsi="Times New Roman" w:cs="Times New Roman"/>
          <w:color w:val="000000"/>
          <w:sz w:val="28"/>
          <w:szCs w:val="28"/>
          <w:lang w:bidi="ru-RU"/>
        </w:rPr>
      </w:pPr>
    </w:p>
    <w:p w14:paraId="7EC2D97F" w14:textId="77777777" w:rsidR="00EB2D4D" w:rsidRPr="00EB2D4D" w:rsidRDefault="00EB2D4D" w:rsidP="00EB2D4D">
      <w:pPr>
        <w:keepNext/>
        <w:keepLines/>
        <w:widowControl w:val="0"/>
        <w:spacing w:after="0" w:line="240" w:lineRule="auto"/>
        <w:jc w:val="center"/>
        <w:outlineLvl w:val="1"/>
        <w:rPr>
          <w:rFonts w:ascii="Times New Roman" w:eastAsia="Arial" w:hAnsi="Times New Roman" w:cs="Times New Roman"/>
          <w:b/>
          <w:bCs/>
          <w:color w:val="000000"/>
          <w:sz w:val="28"/>
          <w:szCs w:val="28"/>
          <w:lang w:bidi="ru-RU"/>
        </w:rPr>
      </w:pPr>
      <w:bookmarkStart w:id="0" w:name="bookmark61"/>
      <w:r w:rsidRPr="00EB2D4D">
        <w:rPr>
          <w:rFonts w:ascii="Times New Roman" w:eastAsia="Arial" w:hAnsi="Times New Roman" w:cs="Times New Roman"/>
          <w:b/>
          <w:bCs/>
          <w:color w:val="000000"/>
          <w:sz w:val="28"/>
          <w:szCs w:val="28"/>
          <w:lang w:bidi="ru-RU"/>
        </w:rPr>
        <w:t>П О С Т А Н О В Л Е Н И Е</w:t>
      </w:r>
      <w:bookmarkEnd w:id="0"/>
    </w:p>
    <w:p w14:paraId="141EEAD4" w14:textId="77777777" w:rsidR="00EB2D4D" w:rsidRPr="00EB2D4D" w:rsidRDefault="00EB2D4D" w:rsidP="00EB2D4D">
      <w:pPr>
        <w:keepNext/>
        <w:keepLines/>
        <w:widowControl w:val="0"/>
        <w:spacing w:after="0" w:line="240" w:lineRule="auto"/>
        <w:jc w:val="center"/>
        <w:outlineLvl w:val="1"/>
        <w:rPr>
          <w:rFonts w:ascii="Times New Roman" w:eastAsia="Arial" w:hAnsi="Times New Roman" w:cs="Times New Roman"/>
          <w:bCs/>
          <w:sz w:val="28"/>
          <w:szCs w:val="28"/>
        </w:rPr>
      </w:pPr>
    </w:p>
    <w:p w14:paraId="01238D14" w14:textId="77777777" w:rsidR="00EB2D4D" w:rsidRPr="00EB2D4D" w:rsidRDefault="00EB2D4D" w:rsidP="00EB2D4D">
      <w:pPr>
        <w:spacing w:after="0" w:line="240" w:lineRule="auto"/>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от 11.03.2025</w:t>
      </w:r>
      <w:r w:rsidRPr="00EB2D4D">
        <w:rPr>
          <w:rFonts w:ascii="Times New Roman" w:eastAsia="Times New Roman" w:hAnsi="Times New Roman" w:cs="Times New Roman"/>
          <w:sz w:val="28"/>
          <w:szCs w:val="28"/>
          <w:lang w:eastAsia="ru-RU"/>
        </w:rPr>
        <w:tab/>
      </w:r>
      <w:r w:rsidRPr="00EB2D4D">
        <w:rPr>
          <w:rFonts w:ascii="Times New Roman" w:eastAsia="Times New Roman" w:hAnsi="Times New Roman" w:cs="Times New Roman"/>
          <w:sz w:val="28"/>
          <w:szCs w:val="28"/>
          <w:lang w:eastAsia="ru-RU"/>
        </w:rPr>
        <w:tab/>
      </w:r>
      <w:r w:rsidRPr="00EB2D4D">
        <w:rPr>
          <w:rFonts w:ascii="Times New Roman" w:eastAsia="Times New Roman" w:hAnsi="Times New Roman" w:cs="Times New Roman"/>
          <w:sz w:val="28"/>
          <w:szCs w:val="28"/>
          <w:lang w:eastAsia="ru-RU"/>
        </w:rPr>
        <w:tab/>
      </w:r>
      <w:r w:rsidRPr="00EB2D4D">
        <w:rPr>
          <w:rFonts w:ascii="Times New Roman" w:eastAsia="Times New Roman" w:hAnsi="Times New Roman" w:cs="Times New Roman"/>
          <w:sz w:val="28"/>
          <w:szCs w:val="28"/>
          <w:lang w:eastAsia="ru-RU"/>
        </w:rPr>
        <w:tab/>
      </w:r>
      <w:r w:rsidRPr="00EB2D4D">
        <w:rPr>
          <w:rFonts w:ascii="Times New Roman" w:eastAsia="Times New Roman" w:hAnsi="Times New Roman" w:cs="Times New Roman"/>
          <w:sz w:val="28"/>
          <w:szCs w:val="28"/>
          <w:lang w:eastAsia="ru-RU"/>
        </w:rPr>
        <w:tab/>
      </w:r>
      <w:r w:rsidRPr="00EB2D4D">
        <w:rPr>
          <w:rFonts w:ascii="Times New Roman" w:eastAsia="Times New Roman" w:hAnsi="Times New Roman" w:cs="Times New Roman"/>
          <w:sz w:val="28"/>
          <w:szCs w:val="28"/>
          <w:lang w:eastAsia="ru-RU"/>
        </w:rPr>
        <w:tab/>
      </w:r>
      <w:r w:rsidRPr="00EB2D4D">
        <w:rPr>
          <w:rFonts w:ascii="Times New Roman" w:eastAsia="Times New Roman" w:hAnsi="Times New Roman" w:cs="Times New Roman"/>
          <w:sz w:val="28"/>
          <w:szCs w:val="28"/>
          <w:lang w:eastAsia="ru-RU"/>
        </w:rPr>
        <w:tab/>
      </w:r>
      <w:r w:rsidRPr="00EB2D4D">
        <w:rPr>
          <w:rFonts w:ascii="Times New Roman" w:eastAsia="Times New Roman" w:hAnsi="Times New Roman" w:cs="Times New Roman"/>
          <w:sz w:val="28"/>
          <w:szCs w:val="28"/>
          <w:lang w:eastAsia="ru-RU"/>
        </w:rPr>
        <w:tab/>
        <w:t>№ 1767</w:t>
      </w:r>
    </w:p>
    <w:p w14:paraId="4BE7E55F" w14:textId="77777777" w:rsidR="00EB2D4D" w:rsidRPr="00EB2D4D" w:rsidRDefault="00EB2D4D" w:rsidP="00EB2D4D">
      <w:pPr>
        <w:widowControl w:val="0"/>
        <w:tabs>
          <w:tab w:val="left" w:pos="3792"/>
          <w:tab w:val="left" w:pos="7550"/>
        </w:tabs>
        <w:spacing w:after="0" w:line="240" w:lineRule="auto"/>
        <w:rPr>
          <w:rFonts w:ascii="Times New Roman" w:eastAsia="Arial" w:hAnsi="Times New Roman" w:cs="Times New Roman"/>
          <w:color w:val="000000"/>
          <w:sz w:val="16"/>
          <w:szCs w:val="16"/>
          <w:lang w:bidi="ru-RU"/>
        </w:rPr>
      </w:pPr>
    </w:p>
    <w:p w14:paraId="1A5754B1" w14:textId="77777777" w:rsidR="00EB2D4D" w:rsidRPr="00EB2D4D" w:rsidRDefault="00EB2D4D" w:rsidP="00EB2D4D">
      <w:pPr>
        <w:spacing w:after="0" w:line="240" w:lineRule="auto"/>
        <w:rPr>
          <w:rFonts w:ascii="Times New Roman" w:eastAsia="Times New Roman" w:hAnsi="Times New Roman" w:cs="Times New Roman"/>
          <w:b/>
          <w:sz w:val="16"/>
          <w:szCs w:val="16"/>
          <w:lang w:eastAsia="ru-RU"/>
        </w:rPr>
      </w:pPr>
    </w:p>
    <w:p w14:paraId="2358CDD0" w14:textId="77777777" w:rsidR="00EB2D4D" w:rsidRPr="00EB2D4D" w:rsidRDefault="00EB2D4D" w:rsidP="00EB2D4D">
      <w:pPr>
        <w:tabs>
          <w:tab w:val="left" w:pos="5245"/>
          <w:tab w:val="left" w:pos="5812"/>
        </w:tabs>
        <w:autoSpaceDE w:val="0"/>
        <w:autoSpaceDN w:val="0"/>
        <w:adjustRightInd w:val="0"/>
        <w:spacing w:after="0" w:line="228" w:lineRule="auto"/>
        <w:ind w:right="4818"/>
        <w:jc w:val="both"/>
        <w:rPr>
          <w:rFonts w:ascii="Times New Roman" w:eastAsia="Times New Roman" w:hAnsi="Times New Roman" w:cs="Times New Roman"/>
          <w:sz w:val="24"/>
          <w:szCs w:val="24"/>
          <w:lang w:eastAsia="ru-RU"/>
        </w:rPr>
      </w:pPr>
      <w:r w:rsidRPr="00EB2D4D">
        <w:rPr>
          <w:rFonts w:ascii="Times New Roman" w:eastAsia="Times New Roman" w:hAnsi="Times New Roman" w:cs="Times New Roman"/>
          <w:bCs/>
          <w:sz w:val="24"/>
          <w:szCs w:val="24"/>
          <w:lang w:eastAsia="ru-RU"/>
        </w:rPr>
        <w:t>О</w:t>
      </w:r>
      <w:r w:rsidRPr="00EB2D4D">
        <w:rPr>
          <w:rFonts w:ascii="Times New Roman" w:eastAsia="Times New Roman" w:hAnsi="Times New Roman" w:cs="Times New Roman"/>
          <w:sz w:val="24"/>
          <w:szCs w:val="24"/>
          <w:lang w:eastAsia="ru-RU"/>
        </w:rPr>
        <w:t xml:space="preserve">б утверждении Порядка предоставления субсидий в целях возмещения затрат, </w:t>
      </w:r>
      <w:bookmarkStart w:id="1" w:name="_Hlk140744589"/>
      <w:r w:rsidRPr="00EB2D4D">
        <w:rPr>
          <w:rFonts w:ascii="Times New Roman" w:eastAsia="Times New Roman" w:hAnsi="Times New Roman" w:cs="Times New Roman"/>
          <w:sz w:val="24"/>
          <w:szCs w:val="24"/>
          <w:lang w:eastAsia="ru-RU"/>
        </w:rPr>
        <w:t xml:space="preserve">связанных с </w:t>
      </w:r>
      <w:bookmarkStart w:id="2" w:name="_Hlk191643882"/>
      <w:r w:rsidRPr="00EB2D4D">
        <w:rPr>
          <w:rFonts w:ascii="Times New Roman" w:eastAsia="Times New Roman" w:hAnsi="Times New Roman" w:cs="Times New Roman"/>
          <w:sz w:val="24"/>
          <w:szCs w:val="24"/>
          <w:lang w:eastAsia="ru-RU"/>
        </w:rPr>
        <w:t>поддержкой субъектов МСП в сфере народных художественных промыслов и ремесел</w:t>
      </w:r>
      <w:bookmarkEnd w:id="1"/>
      <w:bookmarkEnd w:id="2"/>
    </w:p>
    <w:p w14:paraId="20DC714B" w14:textId="77777777" w:rsidR="00EB2D4D" w:rsidRPr="00EB2D4D" w:rsidRDefault="00EB2D4D" w:rsidP="00EB2D4D">
      <w:pPr>
        <w:autoSpaceDE w:val="0"/>
        <w:autoSpaceDN w:val="0"/>
        <w:adjustRightInd w:val="0"/>
        <w:spacing w:after="0" w:line="228" w:lineRule="auto"/>
        <w:ind w:right="3686"/>
        <w:jc w:val="both"/>
        <w:rPr>
          <w:rFonts w:ascii="Times New Roman" w:eastAsia="Times New Roman" w:hAnsi="Times New Roman" w:cs="Times New Roman"/>
          <w:sz w:val="16"/>
          <w:szCs w:val="16"/>
          <w:lang w:eastAsia="ru-RU"/>
        </w:rPr>
      </w:pPr>
    </w:p>
    <w:p w14:paraId="43F2FDB9" w14:textId="77777777" w:rsidR="00EB2D4D" w:rsidRPr="00EB2D4D" w:rsidRDefault="00EB2D4D" w:rsidP="00EB2D4D">
      <w:pPr>
        <w:autoSpaceDE w:val="0"/>
        <w:autoSpaceDN w:val="0"/>
        <w:adjustRightInd w:val="0"/>
        <w:spacing w:after="0" w:line="228" w:lineRule="auto"/>
        <w:ind w:right="3686"/>
        <w:jc w:val="both"/>
        <w:rPr>
          <w:rFonts w:ascii="Times New Roman" w:eastAsia="Times New Roman" w:hAnsi="Times New Roman" w:cs="Times New Roman"/>
          <w:sz w:val="16"/>
          <w:szCs w:val="16"/>
          <w:lang w:eastAsia="ru-RU"/>
        </w:rPr>
      </w:pPr>
    </w:p>
    <w:p w14:paraId="5BFC73E1" w14:textId="77777777" w:rsidR="00EB2D4D" w:rsidRPr="00EB2D4D" w:rsidRDefault="00EB2D4D" w:rsidP="00EB2D4D">
      <w:pPr>
        <w:spacing w:after="0" w:line="240" w:lineRule="auto"/>
        <w:ind w:firstLine="567"/>
        <w:jc w:val="both"/>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sz w:val="28"/>
          <w:szCs w:val="28"/>
          <w:lang w:eastAsia="ru-RU"/>
        </w:rPr>
        <w:t xml:space="preserve">Руководствуясь </w:t>
      </w:r>
      <w:r w:rsidRPr="00EB2D4D">
        <w:rPr>
          <w:rFonts w:ascii="Times New Roman" w:eastAsia="Times New Roman" w:hAnsi="Times New Roman" w:cs="Times New Roman"/>
          <w:bCs/>
          <w:sz w:val="28"/>
          <w:szCs w:val="28"/>
          <w:lang w:eastAsia="ru-RU"/>
        </w:rPr>
        <w:t>ст. 78 и 78.5 Бюджетного кодекса Российской Федерации, подпунктом 25 пункта 1 статьи 15 Федерального закона</w:t>
      </w:r>
      <w:r w:rsidRPr="00EB2D4D">
        <w:rPr>
          <w:rFonts w:ascii="Times New Roman" w:eastAsia="Times New Roman" w:hAnsi="Times New Roman" w:cs="Times New Roman"/>
          <w:sz w:val="28"/>
          <w:szCs w:val="28"/>
          <w:lang w:eastAsia="ru-RU"/>
        </w:rPr>
        <w:t xml:space="preserve"> от 06.10.2003 №131-ФЗ «Об общих принципах организации местного самоуправления в Российской Федерации», Федеральным законом от 24.07.2007 №209-ФЗ «О развитии малого и среднего предпринимательства в Российской Федерации»,</w:t>
      </w:r>
      <w:r w:rsidRPr="00EB2D4D">
        <w:rPr>
          <w:rFonts w:ascii="Times New Roman" w:eastAsia="Times New Roman" w:hAnsi="Times New Roman" w:cs="Times New Roman"/>
          <w:bCs/>
          <w:sz w:val="28"/>
          <w:szCs w:val="28"/>
          <w:lang w:eastAsia="ru-RU"/>
        </w:rPr>
        <w:t xml:space="preserve"> Постановлением Правительства Российской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EB2D4D">
        <w:rPr>
          <w:rFonts w:ascii="Times New Roman" w:eastAsia="Times New Roman" w:hAnsi="Times New Roman" w:cs="Times New Roman"/>
          <w:sz w:val="28"/>
          <w:szCs w:val="28"/>
          <w:lang w:eastAsia="ru-RU"/>
        </w:rPr>
        <w:t xml:space="preserve"> </w:t>
      </w:r>
      <w:r w:rsidRPr="00EB2D4D">
        <w:rPr>
          <w:rFonts w:ascii="Times New Roman" w:eastAsia="Times New Roman" w:hAnsi="Times New Roman" w:cs="Times New Roman"/>
          <w:bCs/>
          <w:sz w:val="28"/>
          <w:szCs w:val="28"/>
          <w:lang w:eastAsia="ru-RU"/>
        </w:rPr>
        <w:t>Положением о бюджетном процессе в муниципальном образовании Гатчинский муниципальный округ Ленинградской области, утвержденным решением совета депутатов Гатчинского муниципального округа от 27.11.2024 №73, Уставом муниципального образования Гатчинский муниципальный округ Ленинградской области,</w:t>
      </w:r>
    </w:p>
    <w:p w14:paraId="7EF65820" w14:textId="77777777" w:rsidR="00EB2D4D" w:rsidRPr="00EB2D4D" w:rsidRDefault="00EB2D4D" w:rsidP="00EB2D4D">
      <w:pPr>
        <w:autoSpaceDE w:val="0"/>
        <w:autoSpaceDN w:val="0"/>
        <w:adjustRightInd w:val="0"/>
        <w:spacing w:after="0" w:line="228" w:lineRule="auto"/>
        <w:rPr>
          <w:rFonts w:ascii="Times New Roman" w:eastAsia="Times New Roman" w:hAnsi="Times New Roman" w:cs="Times New Roman"/>
          <w:b/>
          <w:bCs/>
          <w:sz w:val="28"/>
          <w:szCs w:val="28"/>
          <w:lang w:eastAsia="ru-RU"/>
        </w:rPr>
      </w:pPr>
      <w:r w:rsidRPr="00EB2D4D">
        <w:rPr>
          <w:rFonts w:ascii="Times New Roman" w:eastAsia="Times New Roman" w:hAnsi="Times New Roman" w:cs="Times New Roman"/>
          <w:b/>
          <w:bCs/>
          <w:sz w:val="28"/>
          <w:szCs w:val="28"/>
          <w:lang w:eastAsia="ru-RU"/>
        </w:rPr>
        <w:t>ПОСТАНОВЛЯЕТ:</w:t>
      </w:r>
    </w:p>
    <w:p w14:paraId="4B9FB837" w14:textId="77777777" w:rsidR="00EB2D4D" w:rsidRPr="00EB2D4D" w:rsidRDefault="00EB2D4D" w:rsidP="00EB2D4D">
      <w:pPr>
        <w:numPr>
          <w:ilvl w:val="0"/>
          <w:numId w:val="2"/>
        </w:numPr>
        <w:tabs>
          <w:tab w:val="left" w:pos="284"/>
        </w:tabs>
        <w:autoSpaceDE w:val="0"/>
        <w:autoSpaceDN w:val="0"/>
        <w:adjustRightInd w:val="0"/>
        <w:spacing w:after="0" w:line="228" w:lineRule="auto"/>
        <w:ind w:right="-24" w:firstLine="567"/>
        <w:jc w:val="both"/>
        <w:rPr>
          <w:rFonts w:ascii="Times New Roman" w:eastAsia="Times New Roman" w:hAnsi="Times New Roman" w:cs="Times New Roman"/>
          <w:bCs/>
          <w:sz w:val="28"/>
          <w:szCs w:val="28"/>
          <w:lang w:eastAsia="ru-RU"/>
        </w:rPr>
      </w:pPr>
      <w:r w:rsidRPr="00EB2D4D">
        <w:rPr>
          <w:rFonts w:ascii="Times New Roman" w:eastAsia="Calibri" w:hAnsi="Times New Roman" w:cs="Times New Roman"/>
          <w:bCs/>
          <w:sz w:val="28"/>
          <w:szCs w:val="28"/>
          <w:lang w:eastAsia="ru-RU"/>
        </w:rPr>
        <w:t xml:space="preserve">Утвердить Порядок </w:t>
      </w:r>
      <w:r w:rsidRPr="00EB2D4D">
        <w:rPr>
          <w:rFonts w:ascii="Times New Roman" w:eastAsia="Times New Roman" w:hAnsi="Times New Roman" w:cs="Times New Roman"/>
          <w:sz w:val="28"/>
          <w:szCs w:val="28"/>
          <w:lang w:eastAsia="ru-RU"/>
        </w:rPr>
        <w:t>предоставления субсидий в целях возмещения затрат, связанных с поддержкой субъектов МСП в сфере народных художественных промыслов и ремесел</w:t>
      </w:r>
      <w:r w:rsidRPr="00EB2D4D">
        <w:rPr>
          <w:rFonts w:ascii="Times New Roman" w:eastAsia="Calibri" w:hAnsi="Times New Roman" w:cs="Times New Roman"/>
          <w:bCs/>
          <w:sz w:val="28"/>
          <w:szCs w:val="28"/>
          <w:lang w:eastAsia="ru-RU"/>
        </w:rPr>
        <w:t xml:space="preserve"> согласно приложению 1 к настоящему постановлению.</w:t>
      </w:r>
    </w:p>
    <w:p w14:paraId="496AE1BC" w14:textId="77777777" w:rsidR="00EB2D4D" w:rsidRPr="00EB2D4D" w:rsidRDefault="00EB2D4D" w:rsidP="00EB2D4D">
      <w:pPr>
        <w:numPr>
          <w:ilvl w:val="0"/>
          <w:numId w:val="2"/>
        </w:numPr>
        <w:tabs>
          <w:tab w:val="left" w:pos="284"/>
        </w:tabs>
        <w:autoSpaceDE w:val="0"/>
        <w:autoSpaceDN w:val="0"/>
        <w:adjustRightInd w:val="0"/>
        <w:spacing w:after="0" w:line="228" w:lineRule="auto"/>
        <w:ind w:right="-24" w:firstLine="567"/>
        <w:jc w:val="both"/>
        <w:outlineLvl w:val="1"/>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bCs/>
          <w:sz w:val="28"/>
          <w:szCs w:val="28"/>
          <w:lang w:eastAsia="ru-RU"/>
        </w:rPr>
        <w:t xml:space="preserve">Утвердить Положение о комиссии по проведению отбора на </w:t>
      </w:r>
      <w:r w:rsidRPr="00EB2D4D">
        <w:rPr>
          <w:rFonts w:ascii="Times New Roman" w:eastAsia="Times New Roman" w:hAnsi="Times New Roman" w:cs="Times New Roman"/>
          <w:sz w:val="28"/>
          <w:szCs w:val="28"/>
          <w:lang w:eastAsia="ru-RU"/>
        </w:rPr>
        <w:t>предоставление субсидий в целях возмещения затрат, связанных с поддержкой субъектов МСП в сфере народных художественных промыслов и ремесел</w:t>
      </w:r>
      <w:r w:rsidRPr="00EB2D4D">
        <w:rPr>
          <w:rFonts w:ascii="Times New Roman" w:eastAsia="Times New Roman" w:hAnsi="Times New Roman" w:cs="Times New Roman"/>
          <w:bCs/>
          <w:sz w:val="28"/>
          <w:szCs w:val="28"/>
          <w:lang w:eastAsia="ru-RU"/>
        </w:rPr>
        <w:t xml:space="preserve"> согласно приложению 2 к настоящему постановлению.</w:t>
      </w:r>
    </w:p>
    <w:p w14:paraId="2462B547" w14:textId="77777777" w:rsidR="00EB2D4D" w:rsidRPr="00EB2D4D" w:rsidRDefault="00EB2D4D" w:rsidP="00EB2D4D">
      <w:pPr>
        <w:numPr>
          <w:ilvl w:val="0"/>
          <w:numId w:val="2"/>
        </w:numPr>
        <w:tabs>
          <w:tab w:val="left" w:pos="284"/>
        </w:tabs>
        <w:autoSpaceDE w:val="0"/>
        <w:autoSpaceDN w:val="0"/>
        <w:adjustRightInd w:val="0"/>
        <w:spacing w:after="0" w:line="228" w:lineRule="auto"/>
        <w:ind w:right="-24" w:firstLine="567"/>
        <w:jc w:val="both"/>
        <w:outlineLvl w:val="1"/>
        <w:rPr>
          <w:rFonts w:ascii="Times New Roman" w:eastAsia="Times New Roman" w:hAnsi="Times New Roman" w:cs="Times New Roman"/>
          <w:bCs/>
          <w:sz w:val="28"/>
          <w:szCs w:val="28"/>
          <w:lang w:eastAsia="ru-RU"/>
        </w:rPr>
      </w:pPr>
      <w:r w:rsidRPr="00EB2D4D">
        <w:rPr>
          <w:rFonts w:ascii="Times New Roman" w:eastAsia="Calibri" w:hAnsi="Times New Roman" w:cs="Times New Roman"/>
          <w:bCs/>
          <w:sz w:val="28"/>
          <w:szCs w:val="28"/>
          <w:lang w:eastAsia="ru-RU"/>
        </w:rPr>
        <w:t xml:space="preserve">Утвердить состав </w:t>
      </w:r>
      <w:r w:rsidRPr="00EB2D4D">
        <w:rPr>
          <w:rFonts w:ascii="Times New Roman" w:eastAsia="Times New Roman" w:hAnsi="Times New Roman" w:cs="Times New Roman"/>
          <w:bCs/>
          <w:sz w:val="28"/>
          <w:szCs w:val="28"/>
          <w:lang w:eastAsia="ru-RU"/>
        </w:rPr>
        <w:t xml:space="preserve">комиссии по проведению отбора на </w:t>
      </w:r>
      <w:r w:rsidRPr="00EB2D4D">
        <w:rPr>
          <w:rFonts w:ascii="Times New Roman" w:eastAsia="Times New Roman" w:hAnsi="Times New Roman" w:cs="Times New Roman"/>
          <w:sz w:val="28"/>
          <w:szCs w:val="28"/>
          <w:lang w:eastAsia="ru-RU"/>
        </w:rPr>
        <w:t xml:space="preserve">предоставление субсидий в целях возмещения затрат, </w:t>
      </w:r>
      <w:bookmarkStart w:id="3" w:name="_Hlk191637717"/>
      <w:r w:rsidRPr="00EB2D4D">
        <w:rPr>
          <w:rFonts w:ascii="Times New Roman" w:eastAsia="Times New Roman" w:hAnsi="Times New Roman" w:cs="Times New Roman"/>
          <w:sz w:val="28"/>
          <w:szCs w:val="28"/>
          <w:lang w:eastAsia="ru-RU"/>
        </w:rPr>
        <w:t xml:space="preserve">связанных с </w:t>
      </w:r>
      <w:r w:rsidRPr="00EB2D4D">
        <w:rPr>
          <w:rFonts w:ascii="Times New Roman" w:eastAsia="Times New Roman" w:hAnsi="Times New Roman" w:cs="Times New Roman"/>
          <w:sz w:val="28"/>
          <w:szCs w:val="28"/>
          <w:lang w:eastAsia="ru-RU"/>
        </w:rPr>
        <w:lastRenderedPageBreak/>
        <w:t>поддержкой субъектов МСП в сфере народных художественных промыслов и ремесел</w:t>
      </w:r>
      <w:bookmarkEnd w:id="3"/>
      <w:r w:rsidRPr="00EB2D4D">
        <w:rPr>
          <w:rFonts w:ascii="Times New Roman" w:eastAsia="Times New Roman" w:hAnsi="Times New Roman" w:cs="Times New Roman"/>
          <w:sz w:val="28"/>
          <w:szCs w:val="28"/>
          <w:lang w:eastAsia="ru-RU"/>
        </w:rPr>
        <w:t>,</w:t>
      </w:r>
      <w:r w:rsidRPr="00EB2D4D">
        <w:rPr>
          <w:rFonts w:ascii="Times New Roman" w:eastAsia="Calibri" w:hAnsi="Times New Roman" w:cs="Times New Roman"/>
          <w:bCs/>
          <w:sz w:val="28"/>
          <w:szCs w:val="28"/>
          <w:lang w:eastAsia="ru-RU"/>
        </w:rPr>
        <w:t xml:space="preserve"> согласно приложению 3 к настоящему постановлению.</w:t>
      </w:r>
    </w:p>
    <w:p w14:paraId="79D11F4F" w14:textId="77777777" w:rsidR="00EB2D4D" w:rsidRPr="00EB2D4D" w:rsidRDefault="00EB2D4D" w:rsidP="00EB2D4D">
      <w:pPr>
        <w:numPr>
          <w:ilvl w:val="0"/>
          <w:numId w:val="2"/>
        </w:numPr>
        <w:tabs>
          <w:tab w:val="left" w:pos="284"/>
        </w:tabs>
        <w:autoSpaceDE w:val="0"/>
        <w:autoSpaceDN w:val="0"/>
        <w:adjustRightInd w:val="0"/>
        <w:spacing w:after="0" w:line="228" w:lineRule="auto"/>
        <w:ind w:right="-24" w:firstLine="567"/>
        <w:jc w:val="both"/>
        <w:rPr>
          <w:rFonts w:ascii="Times New Roman" w:eastAsia="Calibri" w:hAnsi="Times New Roman" w:cs="Times New Roman"/>
          <w:sz w:val="28"/>
          <w:szCs w:val="28"/>
          <w:lang w:eastAsia="ru-RU"/>
        </w:rPr>
      </w:pPr>
      <w:r w:rsidRPr="00EB2D4D">
        <w:rPr>
          <w:rFonts w:ascii="Times New Roman" w:eastAsia="Calibri" w:hAnsi="Times New Roman" w:cs="Times New Roman"/>
          <w:bCs/>
          <w:sz w:val="28"/>
          <w:szCs w:val="28"/>
          <w:lang w:eastAsia="ru-RU"/>
        </w:rPr>
        <w:t>Признать утратившим силу постановление администрации Гатчинского муниципального района от 01.09.2023 №3819 «Об утверждении Порядка предоставления субсидий в целях возмещения части затрат, связанных с поддержкой субъектов малого и среднего предпринимательства в сфере народных художественных промыслов и ремесел</w:t>
      </w:r>
      <w:r w:rsidRPr="00EB2D4D">
        <w:rPr>
          <w:rFonts w:ascii="Times New Roman" w:eastAsia="Calibri" w:hAnsi="Times New Roman" w:cs="Times New Roman"/>
          <w:sz w:val="28"/>
          <w:szCs w:val="28"/>
          <w:lang w:eastAsia="ru-RU"/>
        </w:rPr>
        <w:t>».</w:t>
      </w:r>
    </w:p>
    <w:p w14:paraId="66AB1494" w14:textId="77777777" w:rsidR="00EB2D4D" w:rsidRPr="00EB2D4D" w:rsidRDefault="00EB2D4D" w:rsidP="00EB2D4D">
      <w:pPr>
        <w:widowControl w:val="0"/>
        <w:numPr>
          <w:ilvl w:val="0"/>
          <w:numId w:val="2"/>
        </w:numPr>
        <w:autoSpaceDE w:val="0"/>
        <w:autoSpaceDN w:val="0"/>
        <w:adjustRightInd w:val="0"/>
        <w:spacing w:after="0" w:line="228" w:lineRule="auto"/>
        <w:ind w:right="-24" w:firstLine="567"/>
        <w:jc w:val="both"/>
        <w:rPr>
          <w:rFonts w:ascii="Times New Roman" w:eastAsia="Calibri" w:hAnsi="Times New Roman" w:cs="Times New Roman"/>
          <w:bCs/>
          <w:color w:val="000000"/>
          <w:sz w:val="28"/>
          <w:szCs w:val="28"/>
          <w:lang w:eastAsia="ru-RU"/>
        </w:rPr>
      </w:pPr>
      <w:bookmarkStart w:id="4" w:name="_Hlk191637506"/>
      <w:r w:rsidRPr="00EB2D4D">
        <w:rPr>
          <w:rFonts w:ascii="Times New Roman" w:eastAsia="Calibri" w:hAnsi="Times New Roman" w:cs="Times New Roman"/>
          <w:bCs/>
          <w:color w:val="000000"/>
          <w:sz w:val="28"/>
          <w:szCs w:val="28"/>
          <w:lang w:eastAsia="ru-RU"/>
        </w:rPr>
        <w:t>Настоящее постановление подлежит опубликованию в газете «Официальный вестник» – приложение к газете «Гатчинская правда», размещению на официальном сайте Гатчинского муниципального округа в информационно-телекоммуникационной сети «Интернет», вступает в силу с момента официального опубликования и распространяет свое действие на правоотношения, возникшие с 1 января 2025 года.</w:t>
      </w:r>
    </w:p>
    <w:bookmarkEnd w:id="4"/>
    <w:p w14:paraId="4C416DC6" w14:textId="77777777" w:rsidR="00EB2D4D" w:rsidRPr="00EB2D4D" w:rsidRDefault="00EB2D4D" w:rsidP="00EB2D4D">
      <w:pPr>
        <w:numPr>
          <w:ilvl w:val="0"/>
          <w:numId w:val="2"/>
        </w:numPr>
        <w:tabs>
          <w:tab w:val="left" w:pos="284"/>
        </w:tabs>
        <w:autoSpaceDE w:val="0"/>
        <w:autoSpaceDN w:val="0"/>
        <w:adjustRightInd w:val="0"/>
        <w:spacing w:after="0" w:line="228" w:lineRule="auto"/>
        <w:ind w:right="-24" w:firstLine="567"/>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Контроль исполнения настоящего постановления возложить на заместителя главы администрации Гатчинского муниципального округа по экономике.</w:t>
      </w:r>
    </w:p>
    <w:p w14:paraId="051D1003" w14:textId="77777777" w:rsidR="00EB2D4D" w:rsidRPr="00EB2D4D" w:rsidRDefault="00EB2D4D" w:rsidP="00EB2D4D">
      <w:pPr>
        <w:autoSpaceDE w:val="0"/>
        <w:autoSpaceDN w:val="0"/>
        <w:adjustRightInd w:val="0"/>
        <w:spacing w:after="0" w:line="228" w:lineRule="auto"/>
        <w:ind w:right="-24"/>
        <w:jc w:val="both"/>
        <w:rPr>
          <w:rFonts w:ascii="Times New Roman" w:eastAsia="Calibri" w:hAnsi="Times New Roman" w:cs="Times New Roman"/>
          <w:bCs/>
          <w:sz w:val="28"/>
          <w:szCs w:val="28"/>
          <w:lang w:eastAsia="ru-RU"/>
        </w:rPr>
      </w:pPr>
    </w:p>
    <w:p w14:paraId="46FBF6B7" w14:textId="77777777" w:rsidR="00EB2D4D" w:rsidRPr="00EB2D4D" w:rsidRDefault="00EB2D4D" w:rsidP="00EB2D4D">
      <w:pPr>
        <w:autoSpaceDE w:val="0"/>
        <w:autoSpaceDN w:val="0"/>
        <w:adjustRightInd w:val="0"/>
        <w:spacing w:after="0" w:line="228" w:lineRule="auto"/>
        <w:ind w:right="-24"/>
        <w:jc w:val="both"/>
        <w:rPr>
          <w:rFonts w:ascii="Times New Roman" w:eastAsia="Calibri" w:hAnsi="Times New Roman" w:cs="Times New Roman"/>
          <w:bCs/>
          <w:sz w:val="28"/>
          <w:szCs w:val="28"/>
          <w:lang w:eastAsia="ru-RU"/>
        </w:rPr>
      </w:pPr>
    </w:p>
    <w:p w14:paraId="4B34AA17" w14:textId="77777777" w:rsidR="00EB2D4D" w:rsidRPr="00EB2D4D" w:rsidRDefault="00EB2D4D" w:rsidP="00EB2D4D">
      <w:pPr>
        <w:autoSpaceDE w:val="0"/>
        <w:autoSpaceDN w:val="0"/>
        <w:adjustRightInd w:val="0"/>
        <w:spacing w:after="0" w:line="228" w:lineRule="auto"/>
        <w:ind w:right="-24"/>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Глава администрации</w:t>
      </w:r>
    </w:p>
    <w:p w14:paraId="3E6E0581" w14:textId="77777777" w:rsidR="00EB2D4D" w:rsidRPr="00EB2D4D" w:rsidRDefault="00EB2D4D" w:rsidP="00EB2D4D">
      <w:pPr>
        <w:autoSpaceDE w:val="0"/>
        <w:autoSpaceDN w:val="0"/>
        <w:adjustRightInd w:val="0"/>
        <w:spacing w:after="0" w:line="228" w:lineRule="auto"/>
        <w:ind w:right="-24"/>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Гатчинского муниципального округа                                            Л.Н. Нещадим</w:t>
      </w:r>
    </w:p>
    <w:p w14:paraId="1DD5F4D7"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341EA0D1"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160C3B0F"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6E426CB6"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05518027"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22ADF95D"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07442A2C"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5D12951A"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2CEEEC59"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64EDED5E"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16B82397"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313A15AC"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1C5E3BB5"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66254886"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3F5C183E"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4B1ADB03"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6050EFC9"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1C0BC8DD"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0B258DC5"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3ABC7CFB"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6C138EC9"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45599A8C"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198ACB7F"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7CAD8A6B"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28A42F6C"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3DBC0226"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70AB4351"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7542809F"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r w:rsidRPr="00EB2D4D">
        <w:rPr>
          <w:rFonts w:ascii="Times New Roman" w:eastAsia="Calibri" w:hAnsi="Times New Roman" w:cs="Times New Roman"/>
          <w:bCs/>
          <w:szCs w:val="20"/>
          <w:lang w:eastAsia="ru-RU"/>
        </w:rPr>
        <w:t>Е.А. Ефремова</w:t>
      </w:r>
    </w:p>
    <w:p w14:paraId="134D39E4" w14:textId="77777777" w:rsidR="00EB2D4D" w:rsidRPr="00EB2D4D" w:rsidRDefault="00EB2D4D" w:rsidP="00EB2D4D">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EB2D4D">
        <w:rPr>
          <w:rFonts w:ascii="Times New Roman" w:eastAsia="Calibri" w:hAnsi="Times New Roman" w:cs="Times New Roman"/>
          <w:b/>
          <w:szCs w:val="20"/>
          <w:highlight w:val="lightGray"/>
          <w:lang w:eastAsia="ru-RU"/>
        </w:rPr>
        <w:br w:type="page"/>
      </w:r>
      <w:r w:rsidRPr="00EB2D4D">
        <w:rPr>
          <w:rFonts w:ascii="Times New Roman" w:eastAsia="Calibri" w:hAnsi="Times New Roman" w:cs="Times New Roman"/>
          <w:bCs/>
          <w:sz w:val="28"/>
          <w:szCs w:val="28"/>
          <w:lang w:eastAsia="ru-RU"/>
        </w:rPr>
        <w:lastRenderedPageBreak/>
        <w:t>Приложение 1</w:t>
      </w:r>
    </w:p>
    <w:p w14:paraId="14B2A97C" w14:textId="77777777" w:rsidR="00EB2D4D" w:rsidRPr="00EB2D4D" w:rsidRDefault="00EB2D4D" w:rsidP="00EB2D4D">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к постановлению администрации</w:t>
      </w:r>
    </w:p>
    <w:p w14:paraId="251CC2BB" w14:textId="77777777" w:rsidR="00EB2D4D" w:rsidRPr="00EB2D4D" w:rsidRDefault="00EB2D4D" w:rsidP="00EB2D4D">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Гатчинского муниципального округа</w:t>
      </w:r>
    </w:p>
    <w:p w14:paraId="5B673AC0" w14:textId="77777777" w:rsidR="00EB2D4D" w:rsidRPr="00EB2D4D" w:rsidRDefault="00EB2D4D" w:rsidP="00EB2D4D">
      <w:pPr>
        <w:autoSpaceDE w:val="0"/>
        <w:autoSpaceDN w:val="0"/>
        <w:adjustRightInd w:val="0"/>
        <w:spacing w:after="0" w:line="240" w:lineRule="auto"/>
        <w:ind w:left="4111" w:right="849"/>
        <w:jc w:val="right"/>
        <w:rPr>
          <w:rFonts w:ascii="Times New Roman" w:eastAsia="Calibri" w:hAnsi="Times New Roman" w:cs="Times New Roman"/>
          <w:sz w:val="28"/>
          <w:szCs w:val="28"/>
          <w:lang w:eastAsia="ru-RU"/>
        </w:rPr>
      </w:pPr>
      <w:r w:rsidRPr="00EB2D4D">
        <w:rPr>
          <w:rFonts w:ascii="Times New Roman" w:eastAsia="Calibri" w:hAnsi="Times New Roman" w:cs="Times New Roman"/>
          <w:sz w:val="28"/>
          <w:szCs w:val="28"/>
          <w:lang w:eastAsia="ru-RU"/>
        </w:rPr>
        <w:t xml:space="preserve">            от  11.03.2025                   №1767</w:t>
      </w:r>
    </w:p>
    <w:p w14:paraId="2245C825" w14:textId="77777777" w:rsidR="00EB2D4D" w:rsidRPr="00EB2D4D" w:rsidRDefault="00EB2D4D" w:rsidP="00EB2D4D">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p>
    <w:p w14:paraId="6A1BF899" w14:textId="77777777" w:rsidR="00EB2D4D" w:rsidRPr="00EB2D4D" w:rsidRDefault="00EB2D4D" w:rsidP="00EB2D4D">
      <w:pPr>
        <w:tabs>
          <w:tab w:val="left" w:pos="3516"/>
        </w:tabs>
        <w:autoSpaceDE w:val="0"/>
        <w:autoSpaceDN w:val="0"/>
        <w:adjustRightInd w:val="0"/>
        <w:spacing w:after="0" w:line="228" w:lineRule="auto"/>
        <w:ind w:right="-2"/>
        <w:jc w:val="center"/>
        <w:rPr>
          <w:rFonts w:ascii="Times New Roman" w:eastAsia="Calibri" w:hAnsi="Times New Roman" w:cs="Times New Roman"/>
          <w:bCs/>
          <w:sz w:val="28"/>
          <w:szCs w:val="28"/>
          <w:lang w:eastAsia="ru-RU"/>
        </w:rPr>
      </w:pPr>
    </w:p>
    <w:p w14:paraId="4E1CF886" w14:textId="77777777" w:rsidR="00EB2D4D" w:rsidRPr="00EB2D4D" w:rsidRDefault="00EB2D4D" w:rsidP="00EB2D4D">
      <w:pPr>
        <w:tabs>
          <w:tab w:val="left" w:pos="3516"/>
        </w:tabs>
        <w:autoSpaceDE w:val="0"/>
        <w:autoSpaceDN w:val="0"/>
        <w:adjustRightInd w:val="0"/>
        <w:spacing w:after="0" w:line="228" w:lineRule="auto"/>
        <w:ind w:right="-2"/>
        <w:jc w:val="center"/>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ПОРЯДОК</w:t>
      </w:r>
    </w:p>
    <w:p w14:paraId="4876F895" w14:textId="77777777" w:rsidR="00EB2D4D" w:rsidRPr="00EB2D4D" w:rsidRDefault="00EB2D4D" w:rsidP="00EB2D4D">
      <w:pPr>
        <w:tabs>
          <w:tab w:val="left" w:pos="3516"/>
        </w:tabs>
        <w:autoSpaceDE w:val="0"/>
        <w:autoSpaceDN w:val="0"/>
        <w:adjustRightInd w:val="0"/>
        <w:spacing w:after="0" w:line="228" w:lineRule="auto"/>
        <w:ind w:right="-2"/>
        <w:jc w:val="center"/>
        <w:rPr>
          <w:rFonts w:ascii="Times New Roman" w:eastAsia="Calibri" w:hAnsi="Times New Roman" w:cs="Times New Roman"/>
          <w:bCs/>
          <w:sz w:val="28"/>
          <w:szCs w:val="28"/>
          <w:lang w:eastAsia="ru-RU"/>
        </w:rPr>
      </w:pPr>
    </w:p>
    <w:p w14:paraId="172B460C" w14:textId="77777777" w:rsidR="00EB2D4D" w:rsidRPr="00EB2D4D" w:rsidRDefault="00EB2D4D" w:rsidP="00EB2D4D">
      <w:pPr>
        <w:tabs>
          <w:tab w:val="left" w:pos="3516"/>
        </w:tabs>
        <w:autoSpaceDE w:val="0"/>
        <w:autoSpaceDN w:val="0"/>
        <w:adjustRightInd w:val="0"/>
        <w:spacing w:after="0" w:line="228" w:lineRule="auto"/>
        <w:ind w:right="-2"/>
        <w:jc w:val="center"/>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предоставления субсидий в целях возмещения затрат, связанных с поддержкой субъектов МСП в сфере народных художественных промыслов и ремесел</w:t>
      </w:r>
    </w:p>
    <w:p w14:paraId="722AECA2" w14:textId="77777777" w:rsidR="00EB2D4D" w:rsidRPr="00EB2D4D" w:rsidRDefault="00EB2D4D" w:rsidP="00EB2D4D">
      <w:pPr>
        <w:tabs>
          <w:tab w:val="left" w:pos="3516"/>
        </w:tabs>
        <w:autoSpaceDE w:val="0"/>
        <w:autoSpaceDN w:val="0"/>
        <w:adjustRightInd w:val="0"/>
        <w:spacing w:after="0" w:line="228" w:lineRule="auto"/>
        <w:ind w:right="-2"/>
        <w:jc w:val="both"/>
        <w:rPr>
          <w:rFonts w:ascii="Times New Roman" w:eastAsia="Calibri" w:hAnsi="Times New Roman" w:cs="Times New Roman"/>
          <w:bCs/>
          <w:sz w:val="28"/>
          <w:szCs w:val="28"/>
          <w:lang w:eastAsia="ru-RU"/>
        </w:rPr>
      </w:pPr>
    </w:p>
    <w:p w14:paraId="73C4FE7B" w14:textId="77777777" w:rsidR="00EB2D4D" w:rsidRPr="00EB2D4D" w:rsidRDefault="00EB2D4D" w:rsidP="00EB2D4D">
      <w:pPr>
        <w:numPr>
          <w:ilvl w:val="0"/>
          <w:numId w:val="4"/>
        </w:numPr>
        <w:autoSpaceDE w:val="0"/>
        <w:autoSpaceDN w:val="0"/>
        <w:adjustRightInd w:val="0"/>
        <w:spacing w:after="0" w:line="228" w:lineRule="auto"/>
        <w:ind w:right="-2"/>
        <w:jc w:val="center"/>
        <w:rPr>
          <w:rFonts w:ascii="Times New Roman" w:eastAsia="Calibri" w:hAnsi="Times New Roman" w:cs="Times New Roman"/>
          <w:b/>
          <w:bCs/>
          <w:sz w:val="28"/>
          <w:szCs w:val="28"/>
          <w:lang w:eastAsia="ru-RU"/>
        </w:rPr>
      </w:pPr>
      <w:r w:rsidRPr="00EB2D4D">
        <w:rPr>
          <w:rFonts w:ascii="Times New Roman" w:eastAsia="Calibri" w:hAnsi="Times New Roman" w:cs="Times New Roman"/>
          <w:b/>
          <w:bCs/>
          <w:sz w:val="28"/>
          <w:szCs w:val="28"/>
          <w:lang w:eastAsia="ru-RU"/>
        </w:rPr>
        <w:t>Общие положения о предоставлении субсидий</w:t>
      </w:r>
    </w:p>
    <w:p w14:paraId="6763A9CB" w14:textId="77777777" w:rsidR="00EB2D4D" w:rsidRPr="00EB2D4D" w:rsidRDefault="00EB2D4D" w:rsidP="00EB2D4D">
      <w:pPr>
        <w:widowControl w:val="0"/>
        <w:numPr>
          <w:ilvl w:val="1"/>
          <w:numId w:val="4"/>
        </w:numPr>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 xml:space="preserve">Настоящий Порядок разработан в соответствии со статьями 78, 78.5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проведении отборов получателей указанных субсидий, в том числе грантов в форме субсидий» и определяет цели, условия и порядок предоставления субсидий из бюджета Гатчинского муниципального округа (далее – субсидий) в рамках муниципальной программы «Стимулирование экономической активности в Гатчинском муниципальном округе» для возмещения части затрат субъектам малого и среднего предпринимательства Гатчинского муниципального округа, связанных с поддержкой </w:t>
      </w:r>
      <w:r w:rsidRPr="00EB2D4D">
        <w:rPr>
          <w:rFonts w:ascii="Times New Roman" w:eastAsia="Times New Roman" w:hAnsi="Times New Roman" w:cs="Times New Roman"/>
          <w:sz w:val="28"/>
          <w:szCs w:val="28"/>
          <w:lang w:eastAsia="ru-RU"/>
        </w:rPr>
        <w:t>субъектов МСП в сфере народных художественных промыслов и ремесел</w:t>
      </w:r>
      <w:r w:rsidRPr="00EB2D4D">
        <w:rPr>
          <w:rFonts w:ascii="Times New Roman" w:eastAsia="Calibri" w:hAnsi="Times New Roman" w:cs="Times New Roman"/>
          <w:sz w:val="28"/>
          <w:szCs w:val="28"/>
          <w:lang w:eastAsia="ru-RU"/>
        </w:rPr>
        <w:t>, в</w:t>
      </w:r>
      <w:r w:rsidRPr="00EB2D4D">
        <w:rPr>
          <w:rFonts w:ascii="Times New Roman" w:eastAsia="Calibri" w:hAnsi="Times New Roman" w:cs="Times New Roman"/>
          <w:bCs/>
          <w:sz w:val="28"/>
          <w:szCs w:val="28"/>
          <w:lang w:eastAsia="ru-RU"/>
        </w:rPr>
        <w:t xml:space="preserve"> порядке, установленном в соответствии с частью 3 статьи 24.1 Федерального закона от 24 июля 2007 года № 209-ФЗ «О развитии малого и среднего предпринимательства в Российской Федерации», требования к отчетности, к контролю (мониторингу) за соблюдением условий и порядка предоставления субсидии и ответственности за их нарушение, требования в части проведения отбора субъектов малого и среднего предпринимательства Гатчинского муниципального округа, претендующих на получение субсидий, а также порядок возврата субсидий в случае нарушения условий их предоставления.</w:t>
      </w:r>
    </w:p>
    <w:p w14:paraId="7575CD59" w14:textId="77777777" w:rsidR="00EB2D4D" w:rsidRPr="00EB2D4D" w:rsidRDefault="00EB2D4D" w:rsidP="00EB2D4D">
      <w:pPr>
        <w:widowControl w:val="0"/>
        <w:numPr>
          <w:ilvl w:val="1"/>
          <w:numId w:val="4"/>
        </w:numPr>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EB2D4D">
        <w:rPr>
          <w:rFonts w:ascii="Times New Roman" w:eastAsia="Times New Roman" w:hAnsi="Times New Roman" w:cs="Times New Roman"/>
          <w:sz w:val="28"/>
          <w:szCs w:val="28"/>
          <w:lang w:eastAsia="ru-RU"/>
        </w:rPr>
        <w:t xml:space="preserve">Главным распорядителем бюджетных средств (далее – Главный распорядитель),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администрация Гатчинского муниципального округа (далее – Администрация). Ответственным структурным подразделением Администрации является Отдел по развитию малого, среднего бизнеса и потребительского рынка комитета экономического развития Администрации (далее – Отдел). </w:t>
      </w:r>
    </w:p>
    <w:p w14:paraId="4353D228" w14:textId="77777777" w:rsidR="00EB2D4D" w:rsidRPr="00EB2D4D" w:rsidRDefault="00EB2D4D" w:rsidP="00EB2D4D">
      <w:pPr>
        <w:widowControl w:val="0"/>
        <w:numPr>
          <w:ilvl w:val="1"/>
          <w:numId w:val="4"/>
        </w:numPr>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 xml:space="preserve">Субсидии предоставляются в соответствии со сводной бюджетной росписью в пределах бюджетных ассигнований, утвержденных на эти цели </w:t>
      </w:r>
      <w:r w:rsidRPr="00EB2D4D">
        <w:rPr>
          <w:rFonts w:ascii="Times New Roman" w:eastAsia="Calibri" w:hAnsi="Times New Roman" w:cs="Times New Roman"/>
          <w:bCs/>
          <w:sz w:val="28"/>
          <w:szCs w:val="28"/>
          <w:lang w:eastAsia="ru-RU"/>
        </w:rPr>
        <w:lastRenderedPageBreak/>
        <w:t>решением совета депутатов Гатчинского муниципального округа о бюджете на соответствующий финансовый год.</w:t>
      </w:r>
    </w:p>
    <w:p w14:paraId="01B22812" w14:textId="77777777" w:rsidR="00EB2D4D" w:rsidRPr="00EB2D4D" w:rsidRDefault="00EB2D4D" w:rsidP="00EB2D4D">
      <w:pPr>
        <w:widowControl w:val="0"/>
        <w:numPr>
          <w:ilvl w:val="1"/>
          <w:numId w:val="4"/>
        </w:numPr>
        <w:autoSpaceDE w:val="0"/>
        <w:autoSpaceDN w:val="0"/>
        <w:adjustRightInd w:val="0"/>
        <w:spacing w:after="0" w:line="228" w:lineRule="auto"/>
        <w:ind w:right="-2" w:firstLine="568"/>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Целью предоставления субсидий является повышение конкурентоспособности субъектов малого и среднего предпринимательства Гатчинского муниципального округа</w:t>
      </w:r>
      <w:r w:rsidRPr="00EB2D4D">
        <w:rPr>
          <w:rFonts w:ascii="Times New Roman" w:eastAsia="Times New Roman" w:hAnsi="Times New Roman" w:cs="Times New Roman"/>
          <w:sz w:val="28"/>
          <w:szCs w:val="28"/>
          <w:lang w:eastAsia="ru-RU"/>
        </w:rPr>
        <w:t xml:space="preserve"> в сфере народных художественных промыслов и ремесел</w:t>
      </w:r>
      <w:r w:rsidRPr="00EB2D4D">
        <w:rPr>
          <w:rFonts w:ascii="Times New Roman" w:eastAsia="Calibri" w:hAnsi="Times New Roman" w:cs="Times New Roman"/>
          <w:bCs/>
          <w:sz w:val="28"/>
          <w:szCs w:val="28"/>
          <w:lang w:eastAsia="ru-RU"/>
        </w:rPr>
        <w:t>, обеспечение социальной устойчивости и роста занятости населения за счет развития малого и среднего предпринимательства в Гатчинском муниципальном округе, предусмотренного муниципальной программой «Стимулирование экономической активности в Гатчинском муниципальном округе».</w:t>
      </w:r>
    </w:p>
    <w:p w14:paraId="2AB7DE5B" w14:textId="77777777" w:rsidR="00EB2D4D" w:rsidRPr="00EB2D4D" w:rsidRDefault="00EB2D4D" w:rsidP="00EB2D4D">
      <w:pPr>
        <w:widowControl w:val="0"/>
        <w:numPr>
          <w:ilvl w:val="1"/>
          <w:numId w:val="5"/>
        </w:numPr>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sz w:val="28"/>
          <w:szCs w:val="28"/>
          <w:lang w:eastAsia="ru-RU"/>
        </w:rPr>
        <w:t xml:space="preserve">Субсидия предоставляется субъектам малого и среднего предпринимательства Гатчинского муниципального округа, осуществляющим деятельность в сфере народных художественных промыслов и ремесел, для возмещения следующих затрат </w:t>
      </w:r>
      <w:r w:rsidRPr="00EB2D4D">
        <w:rPr>
          <w:rFonts w:ascii="Times New Roman" w:eastAsia="Calibri" w:hAnsi="Times New Roman" w:cs="Times New Roman"/>
          <w:bCs/>
          <w:sz w:val="28"/>
          <w:szCs w:val="28"/>
          <w:lang w:eastAsia="ru-RU"/>
        </w:rPr>
        <w:t>(подлежат возмещению затраты, произведенные в текущем финансовом году (год, в котором осуществляется приём заявок)):</w:t>
      </w:r>
    </w:p>
    <w:p w14:paraId="6ADA1C27" w14:textId="77777777" w:rsidR="00EB2D4D" w:rsidRPr="00EB2D4D" w:rsidRDefault="00EB2D4D" w:rsidP="00EB2D4D">
      <w:pPr>
        <w:widowControl w:val="0"/>
        <w:autoSpaceDE w:val="0"/>
        <w:autoSpaceDN w:val="0"/>
        <w:adjustRightInd w:val="0"/>
        <w:spacing w:after="0" w:line="228" w:lineRule="auto"/>
        <w:ind w:left="709" w:right="-2"/>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а) аренда помещения для осуществления предпринимательской деятельности в сфере народных художественных промыслов и ремесел.</w:t>
      </w:r>
    </w:p>
    <w:p w14:paraId="4C7705DE" w14:textId="77777777" w:rsidR="00EB2D4D" w:rsidRPr="00EB2D4D" w:rsidRDefault="00EB2D4D" w:rsidP="00EB2D4D">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Не подлежат возмещению затраты по аренде (при наличии одного из следующих условий):</w:t>
      </w:r>
    </w:p>
    <w:p w14:paraId="0D28FFAD" w14:textId="77777777" w:rsidR="00EB2D4D" w:rsidRPr="00EB2D4D" w:rsidRDefault="00EB2D4D" w:rsidP="00EB2D4D">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1) если со стороны арендодателя выступает:</w:t>
      </w:r>
    </w:p>
    <w:p w14:paraId="78E54425" w14:textId="77777777" w:rsidR="00EB2D4D" w:rsidRPr="00EB2D4D" w:rsidRDefault="00EB2D4D" w:rsidP="00EB2D4D">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юридическое лицо, физическое лицо (в том числе физическое лицо, зарегистрированное в качестве индивидуального предпринимателя), являющееся участником и(или) учредителем участника отбора и(или) лицом, имеющим право без доверенности действовать от имени участника отбора;</w:t>
      </w:r>
    </w:p>
    <w:p w14:paraId="0E743768" w14:textId="77777777" w:rsidR="00EB2D4D" w:rsidRPr="00EB2D4D" w:rsidRDefault="00EB2D4D" w:rsidP="00EB2D4D">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юридическое лицо, в котором участник отбора является участником и(или) учредителем этого юридического лица, и(или) лицом, имеющим право без доверенности действовать от имени этого юридического лица;</w:t>
      </w:r>
    </w:p>
    <w:p w14:paraId="1B7E3CEB" w14:textId="77777777" w:rsidR="00EB2D4D" w:rsidRPr="00EB2D4D" w:rsidRDefault="00EB2D4D" w:rsidP="00EB2D4D">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юридическое лицо, в котором участником, учредителем и(или) лицом, имеющим право без доверенности действовать от имени юридического лица, является физическое лицо, которое в качестве индивидуального предпринимателя является одновременно участником отбора;</w:t>
      </w:r>
    </w:p>
    <w:p w14:paraId="54F3B652" w14:textId="77777777" w:rsidR="00EB2D4D" w:rsidRPr="00EB2D4D" w:rsidRDefault="00EB2D4D" w:rsidP="00EB2D4D">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2) если у участника отбора и арендодателя одни и те же лица являются участником и(или) учредителем и(или) лицом, имеющим право без доверенности действовать от имени юридического лица;</w:t>
      </w:r>
    </w:p>
    <w:p w14:paraId="24A65569" w14:textId="77777777" w:rsidR="00EB2D4D" w:rsidRPr="00EB2D4D" w:rsidRDefault="00EB2D4D" w:rsidP="00EB2D4D">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б) покупка оборудования, мебели для осуществления деятельности, связанной с получением профессионального дохода.</w:t>
      </w:r>
    </w:p>
    <w:p w14:paraId="1C276D05" w14:textId="77777777" w:rsidR="00EB2D4D" w:rsidRPr="00EB2D4D" w:rsidRDefault="00EB2D4D" w:rsidP="00EB2D4D">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в) уплата регистрационных сборов за участие в чемпионатах, конкурсах, соревнованиях, проводимых на территории Российской Федерации.</w:t>
      </w:r>
    </w:p>
    <w:p w14:paraId="2F8E246C" w14:textId="77777777" w:rsidR="00EB2D4D" w:rsidRPr="00EB2D4D" w:rsidRDefault="00EB2D4D" w:rsidP="00EB2D4D">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г) оплата услуг связи (за исключением мобильной), в том числе информационно-телекоммуникационной сети «Интернет» (далее - сеть «Интернет»), разработку интернет-сайта и его сопровождение.</w:t>
      </w:r>
    </w:p>
    <w:p w14:paraId="7B180146" w14:textId="77777777" w:rsidR="00EB2D4D" w:rsidRPr="00EB2D4D" w:rsidRDefault="00EB2D4D" w:rsidP="00EB2D4D">
      <w:pPr>
        <w:widowControl w:val="0"/>
        <w:numPr>
          <w:ilvl w:val="1"/>
          <w:numId w:val="4"/>
        </w:numPr>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В настоящем Порядке применяются следующие основные понятия:</w:t>
      </w:r>
    </w:p>
    <w:p w14:paraId="62F5C38D" w14:textId="77777777" w:rsidR="00EB2D4D" w:rsidRPr="00EB2D4D" w:rsidRDefault="00EB2D4D" w:rsidP="00EB2D4D">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bookmarkStart w:id="5" w:name="_Hlk98237370"/>
      <w:bookmarkStart w:id="6" w:name="_Hlk93415797"/>
      <w:r w:rsidRPr="00EB2D4D">
        <w:rPr>
          <w:rFonts w:ascii="Times New Roman" w:eastAsia="Calibri" w:hAnsi="Times New Roman" w:cs="Times New Roman"/>
          <w:bCs/>
          <w:sz w:val="28"/>
          <w:szCs w:val="28"/>
          <w:lang w:eastAsia="ru-RU"/>
        </w:rPr>
        <w:t xml:space="preserve">комиссия по проведению отбора на предоставление субсидий в целях возмещения затрат, связанных </w:t>
      </w:r>
      <w:r w:rsidRPr="00EB2D4D">
        <w:rPr>
          <w:rFonts w:ascii="Times New Roman" w:eastAsia="Times New Roman" w:hAnsi="Times New Roman" w:cs="Times New Roman"/>
          <w:bCs/>
          <w:sz w:val="28"/>
          <w:szCs w:val="28"/>
          <w:lang w:eastAsia="ru-RU"/>
        </w:rPr>
        <w:t>поддержкой субъектов МСП в сфере народных художественных промыслов и ремесел</w:t>
      </w:r>
      <w:r w:rsidRPr="00EB2D4D">
        <w:rPr>
          <w:rFonts w:ascii="Times New Roman" w:eastAsia="Calibri" w:hAnsi="Times New Roman" w:cs="Times New Roman"/>
          <w:bCs/>
          <w:sz w:val="28"/>
          <w:szCs w:val="28"/>
          <w:lang w:eastAsia="ru-RU"/>
        </w:rPr>
        <w:t xml:space="preserve"> (далее–комиссия), – коллегиальный орган, создаваемый Администрацией для проведения отбора в соответствии с пунктом 2.1 настоящего Порядка;</w:t>
      </w:r>
    </w:p>
    <w:bookmarkEnd w:id="5"/>
    <w:bookmarkEnd w:id="6"/>
    <w:p w14:paraId="095BF26F" w14:textId="77777777" w:rsidR="00EB2D4D" w:rsidRPr="00EB2D4D" w:rsidRDefault="00EB2D4D" w:rsidP="00EB2D4D">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lastRenderedPageBreak/>
        <w:t>участники отбора - субъекты малого и среднего предпринимательства, являющиеся участниками отбора для предоставления субсидии;</w:t>
      </w:r>
    </w:p>
    <w:p w14:paraId="2770499E" w14:textId="77777777" w:rsidR="00EB2D4D" w:rsidRPr="00EB2D4D" w:rsidRDefault="00EB2D4D" w:rsidP="00EB2D4D">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Федеральным законом от 24 июля 2007 года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14:paraId="19C4FC35" w14:textId="77777777" w:rsidR="00EB2D4D" w:rsidRPr="00EB2D4D" w:rsidRDefault="00EB2D4D" w:rsidP="00EB2D4D">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победители отбора – участники отбора, которым по решению комиссии предоставляется субсидия;</w:t>
      </w:r>
    </w:p>
    <w:p w14:paraId="350C2D82" w14:textId="77777777" w:rsidR="00EB2D4D" w:rsidRPr="00EB2D4D" w:rsidRDefault="00EB2D4D" w:rsidP="00EB2D4D">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получатели субсидии – победители отбора, с которыми заключены соглашения на предоставление субсидии;</w:t>
      </w:r>
    </w:p>
    <w:p w14:paraId="2F3AAD2B" w14:textId="77777777" w:rsidR="00EB2D4D" w:rsidRPr="00EB2D4D" w:rsidRDefault="00EB2D4D" w:rsidP="00EB2D4D">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соглашение – документ об условиях и порядке предоставления субсидии, заключенный в текущем финансовом году между Администрацией и получателем субсидии;</w:t>
      </w:r>
    </w:p>
    <w:p w14:paraId="79121565" w14:textId="77777777" w:rsidR="00EB2D4D" w:rsidRPr="00EB2D4D" w:rsidRDefault="00EB2D4D" w:rsidP="00EB2D4D">
      <w:pPr>
        <w:widowControl w:val="0"/>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Иные понятия и термины, не указанные в настоящем пункте, применяются в значениях, определенных законодательством Российской Федерации.</w:t>
      </w:r>
    </w:p>
    <w:p w14:paraId="45CBCE89" w14:textId="77777777" w:rsidR="00EB2D4D" w:rsidRPr="00EB2D4D" w:rsidRDefault="00EB2D4D" w:rsidP="00EB2D4D">
      <w:pPr>
        <w:widowControl w:val="0"/>
        <w:numPr>
          <w:ilvl w:val="1"/>
          <w:numId w:val="4"/>
        </w:numPr>
        <w:autoSpaceDE w:val="0"/>
        <w:autoSpaceDN w:val="0"/>
        <w:adjustRightInd w:val="0"/>
        <w:spacing w:after="0" w:line="228" w:lineRule="auto"/>
        <w:ind w:right="-2" w:firstLine="709"/>
        <w:jc w:val="both"/>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bCs/>
          <w:sz w:val="28"/>
          <w:szCs w:val="28"/>
          <w:lang w:eastAsia="ru-RU"/>
        </w:rPr>
        <w:t>К категории получателей субсидий относятся субъекты малого и среднего предпринимательства, за исключением субъектов малого и среднего предпринимательства, указанных в частях 3 - 5 статьи 14 Федерального закона от 24 июля 2007 года № 209-ФЗ «О развитии малого и среднего предпринимательства в Российской Федерации», соответствующие одновременно следующим критериям:</w:t>
      </w:r>
    </w:p>
    <w:p w14:paraId="36BF2793" w14:textId="77777777" w:rsidR="00EB2D4D" w:rsidRPr="00EB2D4D" w:rsidRDefault="00EB2D4D" w:rsidP="00EB2D4D">
      <w:pPr>
        <w:widowControl w:val="0"/>
        <w:autoSpaceDE w:val="0"/>
        <w:autoSpaceDN w:val="0"/>
        <w:adjustRightInd w:val="0"/>
        <w:spacing w:after="0" w:line="228" w:lineRule="auto"/>
        <w:ind w:right="-2" w:firstLine="709"/>
        <w:jc w:val="both"/>
        <w:rPr>
          <w:rFonts w:ascii="Times New Roman" w:eastAsia="Times New Roman" w:hAnsi="Times New Roman" w:cs="Times New Roman"/>
          <w:b/>
          <w:sz w:val="28"/>
          <w:szCs w:val="28"/>
          <w:lang w:eastAsia="ru-RU"/>
        </w:rPr>
      </w:pPr>
      <w:r w:rsidRPr="00EB2D4D">
        <w:rPr>
          <w:rFonts w:ascii="Times New Roman" w:eastAsia="Times New Roman" w:hAnsi="Times New Roman" w:cs="Times New Roman"/>
          <w:bCs/>
          <w:sz w:val="28"/>
          <w:szCs w:val="28"/>
          <w:lang w:eastAsia="ru-RU"/>
        </w:rPr>
        <w:t>а) изготавливаемая участником отбора продукция соответствуют определенному в приложении 1 к настоящему Порядку перечню видов ремесленной деятельности в Ленинградской области;</w:t>
      </w:r>
    </w:p>
    <w:p w14:paraId="5E5E0905" w14:textId="77777777" w:rsidR="00EB2D4D" w:rsidRPr="00EB2D4D" w:rsidRDefault="00EB2D4D" w:rsidP="00EB2D4D">
      <w:pPr>
        <w:widowControl w:val="0"/>
        <w:autoSpaceDE w:val="0"/>
        <w:autoSpaceDN w:val="0"/>
        <w:adjustRightInd w:val="0"/>
        <w:spacing w:after="0" w:line="228" w:lineRule="auto"/>
        <w:ind w:right="-2" w:firstLine="709"/>
        <w:jc w:val="both"/>
        <w:rPr>
          <w:rFonts w:ascii="Times New Roman" w:eastAsia="Times New Roman" w:hAnsi="Times New Roman" w:cs="Times New Roman"/>
          <w:bCs/>
          <w:sz w:val="28"/>
          <w:szCs w:val="28"/>
          <w:highlight w:val="lightGray"/>
          <w:lang w:eastAsia="ru-RU"/>
        </w:rPr>
      </w:pPr>
      <w:r w:rsidRPr="00EB2D4D">
        <w:rPr>
          <w:rFonts w:ascii="Times New Roman" w:eastAsia="Times New Roman" w:hAnsi="Times New Roman" w:cs="Times New Roman"/>
          <w:bCs/>
          <w:sz w:val="28"/>
          <w:szCs w:val="28"/>
          <w:lang w:eastAsia="ru-RU"/>
        </w:rPr>
        <w:t>б) осуществляющие деятельность на территории Гатчинского муниципального округа и состоящие на налоговом учете в территориальном налоговом органе Гатчинского муниципального округа.</w:t>
      </w:r>
    </w:p>
    <w:p w14:paraId="588CDDC1" w14:textId="77777777" w:rsidR="00EB2D4D" w:rsidRPr="00EB2D4D" w:rsidRDefault="00EB2D4D" w:rsidP="00EB2D4D">
      <w:pPr>
        <w:widowControl w:val="0"/>
        <w:numPr>
          <w:ilvl w:val="1"/>
          <w:numId w:val="4"/>
        </w:numPr>
        <w:tabs>
          <w:tab w:val="left" w:pos="-1560"/>
        </w:tabs>
        <w:autoSpaceDE w:val="0"/>
        <w:autoSpaceDN w:val="0"/>
        <w:adjustRightInd w:val="0"/>
        <w:spacing w:after="0" w:line="228" w:lineRule="auto"/>
        <w:ind w:right="-2" w:firstLine="568"/>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Сведения о субсидии в целях возмещения затрат, связанных с </w:t>
      </w:r>
      <w:r w:rsidRPr="00EB2D4D">
        <w:rPr>
          <w:rFonts w:ascii="Times New Roman" w:eastAsia="Times New Roman" w:hAnsi="Times New Roman" w:cs="Times New Roman"/>
          <w:b/>
          <w:bCs/>
          <w:sz w:val="28"/>
          <w:szCs w:val="28"/>
          <w:lang w:eastAsia="ru-RU"/>
        </w:rPr>
        <w:t xml:space="preserve"> </w:t>
      </w:r>
      <w:r w:rsidRPr="00EB2D4D">
        <w:rPr>
          <w:rFonts w:ascii="Times New Roman" w:eastAsia="Times New Roman" w:hAnsi="Times New Roman" w:cs="Times New Roman"/>
          <w:sz w:val="28"/>
          <w:szCs w:val="28"/>
          <w:lang w:eastAsia="ru-RU"/>
        </w:rPr>
        <w:t xml:space="preserve">поддержкой субъектов МСП в сфере народных художественных промыслов и ремесел, </w:t>
      </w:r>
      <w:r w:rsidRPr="00EB2D4D">
        <w:rPr>
          <w:rFonts w:ascii="Times New Roman" w:eastAsia="Calibri" w:hAnsi="Times New Roman" w:cs="Times New Roman"/>
          <w:bCs/>
          <w:sz w:val="28"/>
          <w:szCs w:val="28"/>
          <w:lang w:eastAsia="ru-RU"/>
        </w:rPr>
        <w:t>подлежат размещению на едином портале бюджетной системы Российской Федерации в информационно-телекоммуникационной сети «Интернет» при формировании проекта решения о бюджете (проекта решения о внесении изменений в решение о бюджете), а также на официальном сайте Гатчинского муниципального округа в информационно-телекоммуникационной сети «Интернет».</w:t>
      </w:r>
    </w:p>
    <w:p w14:paraId="2F242642" w14:textId="77777777" w:rsidR="00EB2D4D" w:rsidRPr="00EB2D4D" w:rsidRDefault="00EB2D4D" w:rsidP="00EB2D4D">
      <w:pPr>
        <w:tabs>
          <w:tab w:val="left" w:pos="-5245"/>
          <w:tab w:val="left" w:pos="3516"/>
        </w:tabs>
        <w:spacing w:after="0" w:line="228" w:lineRule="auto"/>
        <w:ind w:left="568" w:right="-2"/>
        <w:jc w:val="both"/>
        <w:rPr>
          <w:rFonts w:ascii="Times New Roman" w:eastAsia="Calibri" w:hAnsi="Times New Roman" w:cs="Times New Roman"/>
          <w:sz w:val="28"/>
          <w:szCs w:val="28"/>
          <w:lang w:eastAsia="ru-RU"/>
        </w:rPr>
      </w:pPr>
    </w:p>
    <w:p w14:paraId="18DC7018" w14:textId="77777777" w:rsidR="00EB2D4D" w:rsidRPr="00EB2D4D" w:rsidRDefault="00EB2D4D" w:rsidP="00EB2D4D">
      <w:pPr>
        <w:numPr>
          <w:ilvl w:val="0"/>
          <w:numId w:val="4"/>
        </w:numPr>
        <w:autoSpaceDE w:val="0"/>
        <w:autoSpaceDN w:val="0"/>
        <w:adjustRightInd w:val="0"/>
        <w:spacing w:after="0" w:line="228" w:lineRule="auto"/>
        <w:ind w:right="-2"/>
        <w:jc w:val="center"/>
        <w:rPr>
          <w:rFonts w:ascii="Times New Roman" w:eastAsia="Calibri" w:hAnsi="Times New Roman" w:cs="Times New Roman"/>
          <w:b/>
          <w:bCs/>
          <w:sz w:val="28"/>
          <w:szCs w:val="28"/>
          <w:lang w:eastAsia="ru-RU"/>
        </w:rPr>
      </w:pPr>
      <w:r w:rsidRPr="00EB2D4D">
        <w:rPr>
          <w:rFonts w:ascii="Times New Roman" w:eastAsia="Calibri" w:hAnsi="Times New Roman" w:cs="Times New Roman"/>
          <w:b/>
          <w:bCs/>
          <w:color w:val="000000"/>
          <w:sz w:val="28"/>
          <w:szCs w:val="28"/>
          <w:lang w:eastAsia="ru-RU"/>
        </w:rPr>
        <w:t xml:space="preserve">Порядок проведения отбора получателей </w:t>
      </w:r>
      <w:r w:rsidRPr="00EB2D4D">
        <w:rPr>
          <w:rFonts w:ascii="Times New Roman" w:eastAsia="Calibri" w:hAnsi="Times New Roman" w:cs="Times New Roman"/>
          <w:b/>
          <w:bCs/>
          <w:sz w:val="28"/>
          <w:szCs w:val="28"/>
          <w:lang w:eastAsia="ru-RU"/>
        </w:rPr>
        <w:t>субсидии</w:t>
      </w:r>
    </w:p>
    <w:p w14:paraId="5BC51272" w14:textId="77777777" w:rsidR="00EB2D4D" w:rsidRPr="00EB2D4D" w:rsidRDefault="00EB2D4D" w:rsidP="00EB2D4D">
      <w:pPr>
        <w:numPr>
          <w:ilvl w:val="1"/>
          <w:numId w:val="5"/>
        </w:numPr>
        <w:tabs>
          <w:tab w:val="left" w:pos="-5245"/>
          <w:tab w:val="left" w:pos="1418"/>
        </w:tabs>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Отбор получателей субсидии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комиссией по проведению отбора на предоставление субсидий (далее – комиссией). Положение о комиссии и состав комиссии утверждаются постановлением Администрации.</w:t>
      </w:r>
    </w:p>
    <w:p w14:paraId="3261956D" w14:textId="77777777" w:rsidR="00EB2D4D" w:rsidRPr="00EB2D4D" w:rsidRDefault="00EB2D4D" w:rsidP="00EB2D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При проведении отбора в системе «Электронный бюджет»:</w:t>
      </w:r>
    </w:p>
    <w:p w14:paraId="64AE53A8" w14:textId="77777777" w:rsidR="00EB2D4D" w:rsidRPr="00EB2D4D" w:rsidRDefault="00EB2D4D" w:rsidP="00EB2D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lastRenderedPageBreak/>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ECC44CD" w14:textId="77777777" w:rsidR="00EB2D4D" w:rsidRPr="00EB2D4D" w:rsidRDefault="00EB2D4D" w:rsidP="00EB2D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взаимодействие Администрации, а также комиссии с участниками отбора осуществляется с использованием документов в электронной форме в системе «Электронный бюджет»;</w:t>
      </w:r>
    </w:p>
    <w:p w14:paraId="4D782E1C" w14:textId="77777777" w:rsidR="00EB2D4D" w:rsidRPr="00EB2D4D" w:rsidRDefault="00EB2D4D" w:rsidP="00EB2D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запрещено требовать от участника отбора представления документов и информации в целях подтверждения соответствия участника отбора требованиям, установленным настоящим Порядком,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Администрацию по собственной инициативе;</w:t>
      </w:r>
    </w:p>
    <w:p w14:paraId="168DC682" w14:textId="77777777" w:rsidR="00EB2D4D" w:rsidRPr="00EB2D4D" w:rsidRDefault="00EB2D4D" w:rsidP="00EB2D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проверка участника отбора на соответствие требованиям, установленным настоящим Порядком,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58053700" w14:textId="77777777" w:rsidR="00EB2D4D" w:rsidRPr="00EB2D4D" w:rsidRDefault="00EB2D4D" w:rsidP="00EB2D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подтверждение соответствия участника отбора требованиям, установленным настоящим Порядком,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5B1BE9AB" w14:textId="77777777" w:rsidR="00EB2D4D" w:rsidRPr="00EB2D4D" w:rsidRDefault="00EB2D4D" w:rsidP="00EB2D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формирование участниками отбора заявок в электронной форме осуществляется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w:t>
      </w:r>
    </w:p>
    <w:p w14:paraId="58E029D3" w14:textId="77777777" w:rsidR="00EB2D4D" w:rsidRPr="00EB2D4D" w:rsidRDefault="00EB2D4D" w:rsidP="00EB2D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подписание заявки осуществляется усиленной квалифицированной электронной подписью руководителя участника отбора или уполномоченного им лица (для юридических лиц);</w:t>
      </w:r>
    </w:p>
    <w:p w14:paraId="2AB1624A" w14:textId="77777777" w:rsidR="00EB2D4D" w:rsidRPr="00EB2D4D" w:rsidRDefault="00EB2D4D" w:rsidP="00EB2D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участник отбора должен соответствовать требованиям, установленным в разделе 2 настоящего Порядка, на даты рассмотрения заявки и заключения соглашения;</w:t>
      </w:r>
    </w:p>
    <w:p w14:paraId="7214742A" w14:textId="77777777" w:rsidR="00EB2D4D" w:rsidRPr="00EB2D4D" w:rsidRDefault="00EB2D4D" w:rsidP="00EB2D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15B973CF" w14:textId="77777777" w:rsidR="00EB2D4D" w:rsidRPr="00EB2D4D" w:rsidRDefault="00EB2D4D" w:rsidP="00EB2D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lastRenderedPageBreak/>
        <w:t>формирование протокола вскрытия заявок и протокола рассмотрения заявок на едином портале осуществляется автоматически;</w:t>
      </w:r>
    </w:p>
    <w:p w14:paraId="069C8C1E" w14:textId="77777777" w:rsidR="00EB2D4D" w:rsidRPr="00EB2D4D" w:rsidRDefault="00EB2D4D" w:rsidP="00EB2D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протокол вскрытия заявок и протокол рассмотрения заявок подписывается усиленной квалифицированной электронной подписью председателя комиссии в системе «Электронный бюджет», данные протоколы размещаются на едином портале не позднее 1-го рабочего дня, следующего за днем их подписания;</w:t>
      </w:r>
    </w:p>
    <w:p w14:paraId="3EB80C0D" w14:textId="77777777" w:rsidR="00EB2D4D" w:rsidRPr="00EB2D4D" w:rsidRDefault="00EB2D4D" w:rsidP="00EB2D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ранжирование поступивших заявок осуществляется исходя из очередности поступления заявок;</w:t>
      </w:r>
    </w:p>
    <w:p w14:paraId="35B32E8F" w14:textId="77777777" w:rsidR="00EB2D4D" w:rsidRPr="00EB2D4D" w:rsidRDefault="00EB2D4D" w:rsidP="00EB2D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формирование протокола подведения итогов отбора на едином портале на основании результатов определения победителя (победителей) отбора осуществляется автоматически;</w:t>
      </w:r>
    </w:p>
    <w:p w14:paraId="360DE3A4" w14:textId="77777777" w:rsidR="00EB2D4D" w:rsidRPr="00EB2D4D" w:rsidRDefault="00EB2D4D" w:rsidP="00EB2D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протокол подведения итогов отбора подписывается усиленной квалифицированной электронной подписью руководителя (уполномоченного им лица) Администрации в системе «Электронный бюджет» и размещается на едином портале не позднее 1-го рабочего дня, следующего за днем его подписания;</w:t>
      </w:r>
    </w:p>
    <w:p w14:paraId="4DE2CD30" w14:textId="77777777" w:rsidR="00EB2D4D" w:rsidRPr="00EB2D4D" w:rsidRDefault="00EB2D4D" w:rsidP="00EB2D4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10E696A3" w14:textId="77777777" w:rsidR="00EB2D4D" w:rsidRPr="00EB2D4D" w:rsidRDefault="00EB2D4D" w:rsidP="00EB2D4D">
      <w:pPr>
        <w:numPr>
          <w:ilvl w:val="1"/>
          <w:numId w:val="5"/>
        </w:numPr>
        <w:tabs>
          <w:tab w:val="left" w:pos="-5245"/>
        </w:tabs>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Calibri" w:hAnsi="Times New Roman" w:cs="Times New Roman"/>
          <w:bCs/>
          <w:sz w:val="28"/>
          <w:szCs w:val="28"/>
          <w:lang w:eastAsia="ru-RU"/>
        </w:rPr>
        <w:t xml:space="preserve">Способ проведения отбора – </w:t>
      </w:r>
      <w:r w:rsidRPr="00EB2D4D">
        <w:rPr>
          <w:rFonts w:ascii="Times New Roman" w:eastAsia="Times New Roman" w:hAnsi="Times New Roman" w:cs="Times New Roman"/>
          <w:sz w:val="28"/>
          <w:szCs w:val="28"/>
          <w:lang w:eastAsia="ru-RU"/>
        </w:rPr>
        <w:t>запрос предложений на основании заявок, направленных претендентами на получение субсидии для участия в отборе (далее – заявка на участие в отборе), исходя из соответствия участников отбора критериям, установленным настоящим Порядком и очередности поступления заявок на участие в отборе.</w:t>
      </w:r>
    </w:p>
    <w:p w14:paraId="792DA9C7"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ежегодно не позднее 30 сентября; объявление о проведении повторного отбора, при наличии оснований для его проведения, размещается на едином портале в срок, установленный Администрацией.</w:t>
      </w:r>
    </w:p>
    <w:p w14:paraId="67D72AD5" w14:textId="77777777" w:rsidR="00EB2D4D" w:rsidRPr="00EB2D4D" w:rsidRDefault="00EB2D4D" w:rsidP="00EB2D4D">
      <w:pPr>
        <w:widowControl w:val="0"/>
        <w:numPr>
          <w:ilvl w:val="1"/>
          <w:numId w:val="5"/>
        </w:numPr>
        <w:autoSpaceDE w:val="0"/>
        <w:autoSpaceDN w:val="0"/>
        <w:adjustRightInd w:val="0"/>
        <w:spacing w:after="0" w:line="228" w:lineRule="auto"/>
        <w:ind w:right="-2" w:firstLine="709"/>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Объявление о проведении отбора размещается с указанием следующей информации:</w:t>
      </w:r>
    </w:p>
    <w:p w14:paraId="44930AD1" w14:textId="77777777" w:rsidR="00EB2D4D" w:rsidRPr="00EB2D4D" w:rsidRDefault="00EB2D4D" w:rsidP="00EB2D4D">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сроки проведения отбора;</w:t>
      </w:r>
    </w:p>
    <w:p w14:paraId="5812BACF" w14:textId="77777777" w:rsidR="00EB2D4D" w:rsidRPr="00EB2D4D" w:rsidRDefault="00EB2D4D" w:rsidP="00EB2D4D">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дата начала подачи 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14:paraId="61956A98" w14:textId="77777777" w:rsidR="00EB2D4D" w:rsidRPr="00EB2D4D" w:rsidRDefault="00EB2D4D" w:rsidP="00EB2D4D">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наименование, место нахождения, почтовый адрес, адрес электронной почты Администрации;</w:t>
      </w:r>
    </w:p>
    <w:p w14:paraId="3C27296D" w14:textId="77777777" w:rsidR="00EB2D4D" w:rsidRPr="00EB2D4D" w:rsidRDefault="00EB2D4D" w:rsidP="00EB2D4D">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результат предоставления субсидии;</w:t>
      </w:r>
    </w:p>
    <w:p w14:paraId="456D1D21" w14:textId="77777777" w:rsidR="00EB2D4D" w:rsidRPr="00EB2D4D" w:rsidRDefault="00EB2D4D" w:rsidP="00EB2D4D">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доменное имя, и (или) указатели страниц государственной информационной системы в сети «Интернет»;</w:t>
      </w:r>
    </w:p>
    <w:p w14:paraId="06034F5D" w14:textId="77777777" w:rsidR="00EB2D4D" w:rsidRPr="00EB2D4D" w:rsidRDefault="00EB2D4D" w:rsidP="00EB2D4D">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lastRenderedPageBreak/>
        <w:t>требования к участникам отбора, определенные настоящим Порядком, которым участник отбора должен соответствовать на дату, определенную правовым актом, и к перечню документов, представляемых участниками отбора для подтверждения соответствия указанным требованиям;</w:t>
      </w:r>
    </w:p>
    <w:p w14:paraId="48084421" w14:textId="77777777" w:rsidR="00EB2D4D" w:rsidRPr="00EB2D4D" w:rsidRDefault="00EB2D4D" w:rsidP="00EB2D4D">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категории и (или) критерии отбора;</w:t>
      </w:r>
    </w:p>
    <w:p w14:paraId="002A7950" w14:textId="77777777" w:rsidR="00EB2D4D" w:rsidRPr="00EB2D4D" w:rsidRDefault="00EB2D4D" w:rsidP="00EB2D4D">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порядок подачи участниками отбора заявок и требования, предъявляемые к форме и содержанию заявок;</w:t>
      </w:r>
    </w:p>
    <w:p w14:paraId="787CA4F0" w14:textId="77777777" w:rsidR="00EB2D4D" w:rsidRPr="00EB2D4D" w:rsidRDefault="00EB2D4D" w:rsidP="00EB2D4D">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порядок отзыва заявок, порядок их возврата, определяющий в том числе основания для возврата заявок, порядок внесения изменений в заявки;</w:t>
      </w:r>
    </w:p>
    <w:p w14:paraId="60D071D7" w14:textId="77777777" w:rsidR="00EB2D4D" w:rsidRPr="00EB2D4D" w:rsidRDefault="00EB2D4D" w:rsidP="00EB2D4D">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правила рассмотрения и оценки заявок в соответствии с настоящим Порядком;</w:t>
      </w:r>
    </w:p>
    <w:p w14:paraId="37AC277D" w14:textId="77777777" w:rsidR="00EB2D4D" w:rsidRPr="00EB2D4D" w:rsidRDefault="00EB2D4D" w:rsidP="00EB2D4D">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порядок возврата заявок на доработку;</w:t>
      </w:r>
    </w:p>
    <w:p w14:paraId="6273ACD7" w14:textId="77777777" w:rsidR="00EB2D4D" w:rsidRPr="00EB2D4D" w:rsidRDefault="00EB2D4D" w:rsidP="00EB2D4D">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порядок отклонения заявок, а также информацию об основаниях их отклонения;</w:t>
      </w:r>
    </w:p>
    <w:p w14:paraId="0ABAAA6C" w14:textId="77777777" w:rsidR="00EB2D4D" w:rsidRPr="00EB2D4D" w:rsidRDefault="00EB2D4D" w:rsidP="00EB2D4D">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36289D71" w14:textId="77777777" w:rsidR="00EB2D4D" w:rsidRPr="00EB2D4D" w:rsidRDefault="00EB2D4D" w:rsidP="00EB2D4D">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4F2CD855" w14:textId="77777777" w:rsidR="00EB2D4D" w:rsidRPr="00EB2D4D" w:rsidRDefault="00EB2D4D" w:rsidP="00EB2D4D">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срок, в течение которого победитель (победители) отбора должен подписать соглашение о предоставлении субсидии (далее – Соглашение); </w:t>
      </w:r>
    </w:p>
    <w:p w14:paraId="06741E62" w14:textId="77777777" w:rsidR="00EB2D4D" w:rsidRPr="00EB2D4D" w:rsidRDefault="00EB2D4D" w:rsidP="00EB2D4D">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условия признания победителя (победителей) отбора уклонившимся от заключения Соглашения;</w:t>
      </w:r>
    </w:p>
    <w:p w14:paraId="2FBE3F7D" w14:textId="77777777" w:rsidR="00EB2D4D" w:rsidRPr="00EB2D4D" w:rsidRDefault="00EB2D4D" w:rsidP="00EB2D4D">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сроки размещения </w:t>
      </w:r>
      <w:bookmarkStart w:id="7" w:name="_Hlk187939345"/>
      <w:r w:rsidRPr="00EB2D4D">
        <w:rPr>
          <w:rFonts w:ascii="Times New Roman" w:eastAsia="Times New Roman" w:hAnsi="Times New Roman" w:cs="Times New Roman"/>
          <w:sz w:val="28"/>
          <w:szCs w:val="28"/>
          <w:lang w:eastAsia="ru-RU"/>
        </w:rPr>
        <w:t>протокола подведения итогов отбора</w:t>
      </w:r>
      <w:bookmarkEnd w:id="7"/>
      <w:r w:rsidRPr="00EB2D4D">
        <w:rPr>
          <w:rFonts w:ascii="Times New Roman" w:eastAsia="Times New Roman" w:hAnsi="Times New Roman" w:cs="Times New Roman"/>
          <w:sz w:val="28"/>
          <w:szCs w:val="28"/>
          <w:lang w:eastAsia="ru-RU"/>
        </w:rPr>
        <w:t xml:space="preserve"> (документа 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14:paraId="3096667E"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В случае отсутствия заявок, поданных до истечения срока подачи заявок, или в случае отклонения комиссией всех заявок отбор признается несостоявшимся.</w:t>
      </w:r>
    </w:p>
    <w:p w14:paraId="14E6BF93"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Право на участие в отборе для получения субсидии имеют участники отбора, отвечающие на день подачи заявок, следующим требованиям:</w:t>
      </w:r>
    </w:p>
    <w:p w14:paraId="73502F09" w14:textId="77777777" w:rsidR="00EB2D4D" w:rsidRPr="00EB2D4D" w:rsidRDefault="00EB2D4D" w:rsidP="00EB2D4D">
      <w:pPr>
        <w:numPr>
          <w:ilvl w:val="0"/>
          <w:numId w:val="9"/>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w:t>
      </w:r>
      <w:r w:rsidRPr="00EB2D4D">
        <w:rPr>
          <w:rFonts w:ascii="Times New Roman" w:eastAsia="Times New Roman" w:hAnsi="Times New Roman" w:cs="Times New Roman"/>
          <w:sz w:val="28"/>
          <w:szCs w:val="28"/>
          <w:lang w:eastAsia="ru-RU"/>
        </w:rPr>
        <w:lastRenderedPageBreak/>
        <w:t>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62954CB" w14:textId="77777777" w:rsidR="00EB2D4D" w:rsidRPr="00EB2D4D" w:rsidRDefault="00EB2D4D" w:rsidP="00EB2D4D">
      <w:pPr>
        <w:numPr>
          <w:ilvl w:val="0"/>
          <w:numId w:val="9"/>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AA6D892" w14:textId="77777777" w:rsidR="00EB2D4D" w:rsidRPr="00EB2D4D" w:rsidRDefault="00EB2D4D" w:rsidP="00EB2D4D">
      <w:pPr>
        <w:numPr>
          <w:ilvl w:val="0"/>
          <w:numId w:val="9"/>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DCF374C" w14:textId="77777777" w:rsidR="00EB2D4D" w:rsidRPr="00EB2D4D" w:rsidRDefault="00EB2D4D" w:rsidP="00EB2D4D">
      <w:pPr>
        <w:numPr>
          <w:ilvl w:val="0"/>
          <w:numId w:val="9"/>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21894BC8" w14:textId="77777777" w:rsidR="00EB2D4D" w:rsidRPr="00EB2D4D" w:rsidRDefault="00EB2D4D" w:rsidP="00EB2D4D">
      <w:pPr>
        <w:numPr>
          <w:ilvl w:val="0"/>
          <w:numId w:val="9"/>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2B2D0416" w14:textId="77777777" w:rsidR="00EB2D4D" w:rsidRPr="00EB2D4D" w:rsidRDefault="00EB2D4D" w:rsidP="00EB2D4D">
      <w:pPr>
        <w:numPr>
          <w:ilvl w:val="0"/>
          <w:numId w:val="9"/>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9027DF4" w14:textId="77777777" w:rsidR="00EB2D4D" w:rsidRPr="00EB2D4D" w:rsidRDefault="00EB2D4D" w:rsidP="00EB2D4D">
      <w:pPr>
        <w:numPr>
          <w:ilvl w:val="0"/>
          <w:numId w:val="9"/>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у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6FA70228" w14:textId="77777777" w:rsidR="00EB2D4D" w:rsidRPr="00EB2D4D" w:rsidRDefault="00EB2D4D" w:rsidP="00EB2D4D">
      <w:pPr>
        <w:numPr>
          <w:ilvl w:val="0"/>
          <w:numId w:val="9"/>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w:t>
      </w:r>
      <w:r w:rsidRPr="00EB2D4D">
        <w:rPr>
          <w:rFonts w:ascii="Times New Roman" w:eastAsia="Times New Roman" w:hAnsi="Times New Roman" w:cs="Times New Roman"/>
          <w:sz w:val="28"/>
          <w:szCs w:val="28"/>
          <w:lang w:eastAsia="ru-RU"/>
        </w:rPr>
        <w:lastRenderedPageBreak/>
        <w:t xml:space="preserve">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t>
      </w:r>
    </w:p>
    <w:p w14:paraId="750AB6EF" w14:textId="77777777" w:rsidR="00EB2D4D" w:rsidRPr="00EB2D4D" w:rsidRDefault="00EB2D4D" w:rsidP="00EB2D4D">
      <w:pPr>
        <w:numPr>
          <w:ilvl w:val="0"/>
          <w:numId w:val="9"/>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3718D926" w14:textId="77777777" w:rsidR="00EB2D4D" w:rsidRPr="00EB2D4D" w:rsidRDefault="00EB2D4D" w:rsidP="00EB2D4D">
      <w:pPr>
        <w:numPr>
          <w:ilvl w:val="0"/>
          <w:numId w:val="9"/>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участник отбора, при подаче заявки на участие в данном отборе, не принимал участие в году подачи вышеуказанной заявки в иных отборах, проводимых Администрацией в целях повышения конкурентоспособности субъектов малого и среднего предпринимательства Гатчинского муниципального округа, обеспечения социальной устойчивости и роста занятости населения, а именно:</w:t>
      </w:r>
    </w:p>
    <w:p w14:paraId="4F4F570D" w14:textId="77777777" w:rsidR="00EB2D4D" w:rsidRPr="00EB2D4D" w:rsidRDefault="00EB2D4D" w:rsidP="00EB2D4D">
      <w:p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а) отбор на предоставление субсидий в целях возмещения затрат, связанных с поддержкой социального предпринимательства;</w:t>
      </w:r>
    </w:p>
    <w:p w14:paraId="31CB7C2B" w14:textId="77777777" w:rsidR="00EB2D4D" w:rsidRPr="00EB2D4D" w:rsidRDefault="00EB2D4D" w:rsidP="00EB2D4D">
      <w:p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б) отбор на предоставление субсидий в целях возмещения затрат, связанных с поддержкой молодежного предпринимательства;</w:t>
      </w:r>
    </w:p>
    <w:p w14:paraId="66674D6B" w14:textId="77777777" w:rsidR="00EB2D4D" w:rsidRPr="00EB2D4D" w:rsidRDefault="00EB2D4D" w:rsidP="00EB2D4D">
      <w:p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в) </w:t>
      </w:r>
      <w:r w:rsidRPr="00EB2D4D">
        <w:rPr>
          <w:rFonts w:ascii="Times New Roman" w:eastAsia="Times New Roman" w:hAnsi="Times New Roman" w:cs="Times New Roman"/>
          <w:color w:val="000000"/>
          <w:sz w:val="28"/>
          <w:szCs w:val="28"/>
          <w:lang w:eastAsia="ru-RU"/>
        </w:rPr>
        <w:t xml:space="preserve">отбор на предоставление субсидий в целях возмещения затрат, </w:t>
      </w:r>
      <w:r w:rsidRPr="00EB2D4D">
        <w:rPr>
          <w:rFonts w:ascii="Times New Roman" w:eastAsia="Times New Roman" w:hAnsi="Times New Roman" w:cs="Times New Roman"/>
          <w:bCs/>
          <w:color w:val="000000"/>
          <w:sz w:val="28"/>
          <w:szCs w:val="28"/>
          <w:lang w:eastAsia="ru-RU"/>
        </w:rPr>
        <w:t>целях возмещения затрат, связанных с поддержкой индивидуальных предпринимателей, являющихся плательщиками налога на профессиональный доход</w:t>
      </w:r>
      <w:r w:rsidRPr="00EB2D4D">
        <w:rPr>
          <w:rFonts w:ascii="Times New Roman" w:eastAsia="Times New Roman" w:hAnsi="Times New Roman" w:cs="Times New Roman"/>
          <w:color w:val="000000"/>
          <w:sz w:val="28"/>
          <w:szCs w:val="28"/>
          <w:lang w:eastAsia="ru-RU"/>
        </w:rPr>
        <w:t>;</w:t>
      </w:r>
    </w:p>
    <w:p w14:paraId="2411ECDF" w14:textId="77777777" w:rsidR="00EB2D4D" w:rsidRPr="00EB2D4D" w:rsidRDefault="00EB2D4D" w:rsidP="00EB2D4D">
      <w:p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г) отбор на предоставление субсидий субъектам малого и среднего предпринимательства на развитие производства.</w:t>
      </w:r>
    </w:p>
    <w:p w14:paraId="5EB8E92C" w14:textId="77777777" w:rsidR="00EB2D4D" w:rsidRPr="00EB2D4D" w:rsidRDefault="00EB2D4D" w:rsidP="00EB2D4D">
      <w:pPr>
        <w:numPr>
          <w:ilvl w:val="1"/>
          <w:numId w:val="5"/>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8" w:name="_Hlk114564144"/>
      <w:r w:rsidRPr="00EB2D4D">
        <w:rPr>
          <w:rFonts w:ascii="Times New Roman" w:eastAsia="Times New Roman" w:hAnsi="Times New Roman" w:cs="Times New Roman"/>
          <w:sz w:val="28"/>
          <w:szCs w:val="28"/>
        </w:rPr>
        <w:t>Для участия в отборе в системе «Электронный бюджет» подаются следующие документы:</w:t>
      </w:r>
    </w:p>
    <w:p w14:paraId="76D625BB" w14:textId="77777777" w:rsidR="00EB2D4D" w:rsidRPr="00EB2D4D" w:rsidRDefault="00EB2D4D" w:rsidP="00EB2D4D">
      <w:pPr>
        <w:numPr>
          <w:ilvl w:val="0"/>
          <w:numId w:val="11"/>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Заявление на участие в отборе на предоставление субсидии в целях возмещения затрат, связанных с </w:t>
      </w:r>
      <w:r w:rsidRPr="00EB2D4D">
        <w:rPr>
          <w:rFonts w:ascii="Times New Roman" w:eastAsia="Times New Roman" w:hAnsi="Times New Roman" w:cs="Times New Roman"/>
          <w:color w:val="000000"/>
          <w:sz w:val="28"/>
          <w:szCs w:val="28"/>
          <w:lang w:eastAsia="ru-RU"/>
        </w:rPr>
        <w:t>поддержкой субъектов МСП в сфере народных художественных промыслов и ремесел</w:t>
      </w:r>
      <w:r w:rsidRPr="00EB2D4D">
        <w:rPr>
          <w:rFonts w:ascii="Times New Roman" w:eastAsia="Times New Roman" w:hAnsi="Times New Roman" w:cs="Times New Roman"/>
          <w:color w:val="FF0000"/>
          <w:sz w:val="28"/>
          <w:szCs w:val="28"/>
          <w:lang w:eastAsia="ru-RU"/>
        </w:rPr>
        <w:t xml:space="preserve"> </w:t>
      </w:r>
      <w:r w:rsidRPr="00EB2D4D">
        <w:rPr>
          <w:rFonts w:ascii="Times New Roman" w:eastAsia="Times New Roman" w:hAnsi="Times New Roman" w:cs="Times New Roman"/>
          <w:sz w:val="28"/>
          <w:szCs w:val="28"/>
          <w:lang w:eastAsia="ru-RU"/>
        </w:rPr>
        <w:t>с приложениями к заявлению по форме, согласно приложению 2 к настоящему Порядку;</w:t>
      </w:r>
    </w:p>
    <w:p w14:paraId="10727497" w14:textId="77777777" w:rsidR="00EB2D4D" w:rsidRPr="00EB2D4D" w:rsidRDefault="00EB2D4D" w:rsidP="00EB2D4D">
      <w:pPr>
        <w:numPr>
          <w:ilvl w:val="0"/>
          <w:numId w:val="11"/>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справка налогового органа сроком не ранее 30 календарных дней до даты подачи заявки на участие в отборе о наличии (отсутствии) задолженности по уплате налогов, сборов, страховых взносов, пеней, штрафов, процентов; в случае наличия указанной задолженности участник отбора дополнительно предоставляет документ, подтверждающий размер задолженности, не превышающий размер, определенный пунктом 3 статьи 47 Налогового кодекса Российской Федерации;</w:t>
      </w:r>
    </w:p>
    <w:p w14:paraId="11EF8FDD" w14:textId="77777777" w:rsidR="00EB2D4D" w:rsidRPr="00EB2D4D" w:rsidRDefault="00EB2D4D" w:rsidP="00EB2D4D">
      <w:pPr>
        <w:numPr>
          <w:ilvl w:val="0"/>
          <w:numId w:val="11"/>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справка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полученная в </w:t>
      </w:r>
      <w:r w:rsidRPr="00EB2D4D">
        <w:rPr>
          <w:rFonts w:ascii="Times New Roman" w:eastAsia="Times New Roman" w:hAnsi="Times New Roman" w:cs="Times New Roman"/>
          <w:sz w:val="28"/>
          <w:szCs w:val="28"/>
          <w:lang w:eastAsia="ru-RU"/>
        </w:rPr>
        <w:lastRenderedPageBreak/>
        <w:t>инспекции ФНС России по месту учета не ранее 30 календарных дней до даты подачи заявки;</w:t>
      </w:r>
    </w:p>
    <w:p w14:paraId="2E6EBDF2" w14:textId="77777777" w:rsidR="00EB2D4D" w:rsidRPr="00EB2D4D" w:rsidRDefault="00EB2D4D" w:rsidP="00EB2D4D">
      <w:pPr>
        <w:numPr>
          <w:ilvl w:val="0"/>
          <w:numId w:val="11"/>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выписка из реестра лицензий на осуществление деятельности (предоставляется в случае осуществления участником отбора деятельности, требующей обязательного лицензирования в соответствии с действующим законодательством Российской Федерации);</w:t>
      </w:r>
    </w:p>
    <w:p w14:paraId="6979AA47" w14:textId="77777777" w:rsidR="00EB2D4D" w:rsidRPr="00EB2D4D" w:rsidRDefault="00EB2D4D" w:rsidP="00EB2D4D">
      <w:pPr>
        <w:numPr>
          <w:ilvl w:val="0"/>
          <w:numId w:val="11"/>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документ, удостоверяющий личность участника отбора: для индивидуальных предпринимателей и руководителей юридических лиц граждан Российской Федерации – паспорт гражданина Российской Федерации, для иностранных граждан – паспорт иностранного гражданина, с нотариально заверенным переводом на русский язык, включая вид на жительство, – предоставляются копии всех страниц, подписанные участником отбора;</w:t>
      </w:r>
    </w:p>
    <w:p w14:paraId="7B865CED" w14:textId="77777777" w:rsidR="00EB2D4D" w:rsidRPr="00EB2D4D" w:rsidRDefault="00EB2D4D" w:rsidP="00EB2D4D">
      <w:pPr>
        <w:numPr>
          <w:ilvl w:val="0"/>
          <w:numId w:val="11"/>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документ, удостоверяющий право (полномочия) представителя участника отбора, если с заявкой обращается представитель участника отбора – оригинал.</w:t>
      </w:r>
    </w:p>
    <w:p w14:paraId="6CA7E8F4" w14:textId="77777777" w:rsidR="00EB2D4D" w:rsidRPr="00EB2D4D" w:rsidRDefault="00EB2D4D" w:rsidP="00EB2D4D">
      <w:pPr>
        <w:widowControl w:val="0"/>
        <w:numPr>
          <w:ilvl w:val="0"/>
          <w:numId w:val="11"/>
        </w:numPr>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sz w:val="28"/>
          <w:szCs w:val="28"/>
        </w:rPr>
        <w:t>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сформированные в отношении участника отбора на официальном сайте Росфинмониторинга в сети «Интернет» сроком не ранее 30 календарных дней до даты подачи заявки на участие в отборе</w:t>
      </w:r>
      <w:r w:rsidRPr="00EB2D4D">
        <w:rPr>
          <w:rFonts w:ascii="Times New Roman" w:eastAsia="Times New Roman" w:hAnsi="Times New Roman" w:cs="Times New Roman"/>
          <w:bCs/>
          <w:sz w:val="28"/>
          <w:szCs w:val="28"/>
          <w:lang w:eastAsia="ru-RU"/>
        </w:rPr>
        <w:t>;</w:t>
      </w:r>
    </w:p>
    <w:p w14:paraId="00A0D866" w14:textId="77777777" w:rsidR="00EB2D4D" w:rsidRPr="00EB2D4D" w:rsidRDefault="00EB2D4D" w:rsidP="00EB2D4D">
      <w:pPr>
        <w:numPr>
          <w:ilvl w:val="0"/>
          <w:numId w:val="11"/>
        </w:numPr>
        <w:tabs>
          <w:tab w:val="left" w:pos="-1560"/>
        </w:tabs>
        <w:spacing w:after="0" w:line="240" w:lineRule="auto"/>
        <w:ind w:firstLine="709"/>
        <w:contextualSpacing/>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rPr>
        <w:t>сведения из Перечня организаций и физических лиц, в отношении которых имеются сведения об их причастности к распространению оружия массового уничтожения, сформированные в отношении участника отбора на официальном сайте Росфинмониторинга в сети «Интернет» сроком не ранее 30 календарных дней до даты подачи заявки на участие в отборе;</w:t>
      </w:r>
    </w:p>
    <w:p w14:paraId="359A68FE" w14:textId="77777777" w:rsidR="00EB2D4D" w:rsidRPr="00EB2D4D" w:rsidRDefault="00EB2D4D" w:rsidP="00EB2D4D">
      <w:pPr>
        <w:numPr>
          <w:ilvl w:val="0"/>
          <w:numId w:val="11"/>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Для получения субсидии в целях возмещения части затрат, указанных в </w:t>
      </w:r>
      <w:hyperlink r:id="rId6" w:anchor="P70" w:history="1">
        <w:r w:rsidRPr="00EB2D4D">
          <w:rPr>
            <w:rFonts w:ascii="Times New Roman" w:eastAsia="Times New Roman" w:hAnsi="Times New Roman" w:cs="Times New Roman"/>
            <w:sz w:val="28"/>
            <w:szCs w:val="28"/>
            <w:lang w:eastAsia="ru-RU"/>
          </w:rPr>
          <w:t>подпункте «а»</w:t>
        </w:r>
      </w:hyperlink>
      <w:r w:rsidRPr="00EB2D4D">
        <w:rPr>
          <w:rFonts w:ascii="Times New Roman" w:eastAsia="Times New Roman" w:hAnsi="Times New Roman" w:cs="Times New Roman"/>
          <w:sz w:val="28"/>
          <w:szCs w:val="28"/>
          <w:lang w:eastAsia="ru-RU"/>
        </w:rPr>
        <w:t xml:space="preserve"> пункта 1.5 настоящего Порядка, представляются следующие документы:</w:t>
      </w:r>
    </w:p>
    <w:p w14:paraId="7FBAAAFE" w14:textId="77777777" w:rsidR="00EB2D4D" w:rsidRPr="00EB2D4D" w:rsidRDefault="00EB2D4D" w:rsidP="00EB2D4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B2D4D">
        <w:rPr>
          <w:rFonts w:ascii="Times New Roman" w:eastAsia="Times New Roman" w:hAnsi="Times New Roman" w:cs="Times New Roman"/>
          <w:color w:val="000000"/>
          <w:sz w:val="28"/>
          <w:szCs w:val="28"/>
          <w:lang w:eastAsia="ru-RU"/>
        </w:rPr>
        <w:t>платежные поручения с отметкой банка, подтверждающие произведенные расходы на аренду помещения для осуществления предпринимательской деятельности, связанной с получением профессионального дохода, заверенные подписью и печатью (при наличии) участника отбора;</w:t>
      </w:r>
    </w:p>
    <w:p w14:paraId="373ECBF5" w14:textId="77777777" w:rsidR="00EB2D4D" w:rsidRPr="00EB2D4D" w:rsidRDefault="00EB2D4D" w:rsidP="00EB2D4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B2D4D">
        <w:rPr>
          <w:rFonts w:ascii="Times New Roman" w:eastAsia="Times New Roman" w:hAnsi="Times New Roman" w:cs="Times New Roman"/>
          <w:color w:val="000000"/>
          <w:sz w:val="28"/>
          <w:szCs w:val="28"/>
          <w:lang w:eastAsia="ru-RU"/>
        </w:rPr>
        <w:t>договор аренды помещения и(или) документ, подтверждающий право пользования помещением, в котором осуществляется предпринимательская деятельность, связанная с получением профессионального дохода (представляются копии, заверенные подписью и печатью (при наличии) участника отбора). В случае если в соответствии с действующим законодательством Российской Федерации договор аренды подлежит государственной регистрации, договор должен содержать отметку о регистрации;</w:t>
      </w:r>
    </w:p>
    <w:p w14:paraId="7F234F3D" w14:textId="77777777" w:rsidR="00EB2D4D" w:rsidRPr="00EB2D4D" w:rsidRDefault="00EB2D4D" w:rsidP="00EB2D4D">
      <w:pPr>
        <w:numPr>
          <w:ilvl w:val="0"/>
          <w:numId w:val="11"/>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B2D4D">
        <w:rPr>
          <w:rFonts w:ascii="Times New Roman" w:eastAsia="Times New Roman" w:hAnsi="Times New Roman" w:cs="Times New Roman"/>
          <w:color w:val="000000"/>
          <w:sz w:val="28"/>
          <w:szCs w:val="28"/>
          <w:lang w:eastAsia="ru-RU"/>
        </w:rPr>
        <w:lastRenderedPageBreak/>
        <w:t xml:space="preserve">Для получения субсидии в целях возмещения затрат, указанных в </w:t>
      </w:r>
      <w:hyperlink r:id="rId7" w:anchor="P70" w:history="1">
        <w:r w:rsidRPr="00EB2D4D">
          <w:rPr>
            <w:rFonts w:ascii="Times New Roman" w:eastAsia="Times New Roman" w:hAnsi="Times New Roman" w:cs="Times New Roman"/>
            <w:color w:val="000000"/>
            <w:sz w:val="28"/>
            <w:szCs w:val="28"/>
            <w:lang w:eastAsia="ru-RU"/>
          </w:rPr>
          <w:t xml:space="preserve">подпункте </w:t>
        </w:r>
      </w:hyperlink>
      <w:r w:rsidRPr="00EB2D4D">
        <w:rPr>
          <w:rFonts w:ascii="Times New Roman" w:eastAsia="Times New Roman" w:hAnsi="Times New Roman" w:cs="Times New Roman"/>
          <w:color w:val="000000"/>
          <w:sz w:val="28"/>
          <w:szCs w:val="28"/>
          <w:lang w:eastAsia="ru-RU"/>
        </w:rPr>
        <w:t>«б» пункта 1.5 настоящего Порядка, представляются следующие документы:</w:t>
      </w:r>
    </w:p>
    <w:p w14:paraId="08A3E42E" w14:textId="77777777" w:rsidR="00EB2D4D" w:rsidRPr="00EB2D4D" w:rsidRDefault="00EB2D4D" w:rsidP="00EB2D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color w:val="000000"/>
          <w:sz w:val="28"/>
          <w:szCs w:val="28"/>
          <w:lang w:eastAsia="ru-RU"/>
        </w:rPr>
        <w:t>смета затрат по форме согласно приложению 3 к настоящему Порядку с приложением подтверждающих документов (платежных документов, а также иных принятых к бухгалтерскому учету первичных учетных документов, подтверждающих факт осуществления затрат, подлежащих возмещению за счет средств субсидии для осуществления предпринимательской деятельности, связанной с получением профессионального дохода,</w:t>
      </w:r>
      <w:r w:rsidRPr="00EB2D4D">
        <w:rPr>
          <w:rFonts w:ascii="Times New Roman" w:eastAsia="Times New Roman" w:hAnsi="Times New Roman" w:cs="Times New Roman"/>
          <w:sz w:val="28"/>
          <w:szCs w:val="28"/>
          <w:lang w:eastAsia="ru-RU"/>
        </w:rPr>
        <w:t xml:space="preserve"> заверенных подписью и печатью (при наличии) участника отбора);</w:t>
      </w:r>
    </w:p>
    <w:p w14:paraId="1275667F" w14:textId="77777777" w:rsidR="00EB2D4D" w:rsidRPr="00EB2D4D" w:rsidRDefault="00EB2D4D" w:rsidP="00EB2D4D">
      <w:pPr>
        <w:numPr>
          <w:ilvl w:val="0"/>
          <w:numId w:val="11"/>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Для получения субсидии в целях возмещения затрат, указанных в подпункте «в» пункта 1.5 настоящего Порядка представляются следующие документы: </w:t>
      </w:r>
    </w:p>
    <w:p w14:paraId="3CE9C8F0" w14:textId="77777777" w:rsidR="00EB2D4D" w:rsidRPr="00EB2D4D" w:rsidRDefault="00EB2D4D" w:rsidP="00EB2D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платежные поручения с отметкой банка и(или) иные платежные документы, заверенные подписью и печатью (при наличии) участника отбора, а также первичные документы, заверенные подписью и печатью (при наличии) участника отбора, подтверждающие затраты, связанные с участием в чемпионатах, конкурсах, соревнованиях;</w:t>
      </w:r>
    </w:p>
    <w:p w14:paraId="6FCE7EDE" w14:textId="77777777" w:rsidR="00EB2D4D" w:rsidRPr="00EB2D4D" w:rsidRDefault="00EB2D4D" w:rsidP="00EB2D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документы, подтверждающие участие в чемпионатах, конкурсах, соревнованиях, в том числе договор на участие и(или) протокол мероприятия, и(или) справка-вызов на мероприятие, заверенные подписью и печатью (при наличии) участника отбора;</w:t>
      </w:r>
    </w:p>
    <w:p w14:paraId="5FE60920" w14:textId="77777777" w:rsidR="00EB2D4D" w:rsidRPr="00EB2D4D" w:rsidRDefault="00EB2D4D" w:rsidP="00EB2D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фотоотчет участника отбора с места проведения чемпионата, конкурса, соревнования.</w:t>
      </w:r>
    </w:p>
    <w:p w14:paraId="16F901D8" w14:textId="77777777" w:rsidR="00EB2D4D" w:rsidRPr="00EB2D4D" w:rsidRDefault="00EB2D4D" w:rsidP="00EB2D4D">
      <w:pPr>
        <w:numPr>
          <w:ilvl w:val="0"/>
          <w:numId w:val="11"/>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Для получения субсидии в целях возмещения затрат, указанных в подпункте «г» пункта 1.5 настоящего Порядка представляются следующие документы:</w:t>
      </w:r>
    </w:p>
    <w:p w14:paraId="69C8808D" w14:textId="77777777" w:rsidR="00EB2D4D" w:rsidRPr="00EB2D4D" w:rsidRDefault="00EB2D4D" w:rsidP="00EB2D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смета затрат по форме согласно приложению 3 к настоящему Порядку с приложением подтверждающих документов (платежных документов, а также иных принятых к бухгалтерскому учету первичных учетных документов, подтверждающих факт осуществления затрат, подлежащих возмещению за счет средств субсидии на оплату услуг связи, в том числе информационно-телекоммуникационной сети «Интернет», разработку интернет-сайта и его сопровождение для осуществления предпринимательской деятельности, связанной с получением профессионального дохода, заверенные подписью и печатью (при наличии) участника отбора.</w:t>
      </w:r>
    </w:p>
    <w:p w14:paraId="4BF88D32" w14:textId="77777777" w:rsidR="00EB2D4D" w:rsidRPr="00EB2D4D" w:rsidRDefault="00EB2D4D" w:rsidP="00EB2D4D">
      <w:pPr>
        <w:numPr>
          <w:ilvl w:val="0"/>
          <w:numId w:val="11"/>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Банковские реквизиты с указанием расчетного счета участника отбора, ИНН банка, БИК банка, корреспондентского счета, адреса банка для перечисления субсидии, заверенные участником отбора;</w:t>
      </w:r>
    </w:p>
    <w:p w14:paraId="194D8731" w14:textId="77777777" w:rsidR="00EB2D4D" w:rsidRPr="00EB2D4D" w:rsidRDefault="00EB2D4D" w:rsidP="00EB2D4D">
      <w:pPr>
        <w:widowControl w:val="0"/>
        <w:numPr>
          <w:ilvl w:val="0"/>
          <w:numId w:val="11"/>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выписка из единого государственного реестра юридических лиц (из единого государственно реестра индивидуальных предпринимателей) сроком не ранее 5 календарных дней до даты подачи заявки на участие в отборе;</w:t>
      </w:r>
    </w:p>
    <w:p w14:paraId="4E4815FA" w14:textId="77777777" w:rsidR="00EB2D4D" w:rsidRPr="00EB2D4D" w:rsidRDefault="00EB2D4D" w:rsidP="00EB2D4D">
      <w:pPr>
        <w:numPr>
          <w:ilvl w:val="0"/>
          <w:numId w:val="11"/>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rPr>
        <w:t>реестр иностранных агентов в последней редакции, действовавшей на дату подачи заявки</w:t>
      </w:r>
      <w:r w:rsidRPr="00EB2D4D">
        <w:rPr>
          <w:rFonts w:ascii="Times New Roman" w:eastAsia="Times New Roman" w:hAnsi="Times New Roman" w:cs="Times New Roman"/>
          <w:sz w:val="28"/>
          <w:szCs w:val="28"/>
          <w:lang w:eastAsia="ru-RU"/>
        </w:rPr>
        <w:t>;</w:t>
      </w:r>
    </w:p>
    <w:p w14:paraId="3E7FF3FC" w14:textId="77777777" w:rsidR="00EB2D4D" w:rsidRPr="00EB2D4D" w:rsidRDefault="00EB2D4D" w:rsidP="00EB2D4D">
      <w:pPr>
        <w:numPr>
          <w:ilvl w:val="0"/>
          <w:numId w:val="11"/>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lastRenderedPageBreak/>
        <w:t xml:space="preserve">выписка из Единого реестра субъектов малого и среднего предпринимательства </w:t>
      </w:r>
      <w:r w:rsidRPr="00EB2D4D">
        <w:rPr>
          <w:rFonts w:ascii="Times New Roman" w:eastAsia="Times New Roman" w:hAnsi="Times New Roman" w:cs="Times New Roman"/>
          <w:sz w:val="28"/>
          <w:szCs w:val="28"/>
        </w:rPr>
        <w:t>сроком не ранее 5 календарных дней до даты подачи заявки на участие в отборе.</w:t>
      </w:r>
    </w:p>
    <w:p w14:paraId="4DBFCE0F" w14:textId="77777777" w:rsidR="00EB2D4D" w:rsidRPr="00EB2D4D" w:rsidRDefault="00EB2D4D" w:rsidP="00EB2D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Документы, предоставляемые участником отбора в соответствии с подпунктами 9-12 настоящего пункта, должны быть предоставлены на общую сумму затрат с учетом планируемых к возмещению затрат и затрат произведенных за счет собственных средств с соблюдением предельно допустимой доли софинансирования, указанной в разделе 3 настоящего Порядка. Все затраты должны быть произведены с расчетного счета участника отбора - субъекта малого и среднего предпринимательства.</w:t>
      </w:r>
    </w:p>
    <w:p w14:paraId="5250E22D"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Ответственность за достоверность сведений и подлинность представленных в соответствии с настоящим Порядком документов возлагается на участника отбора.</w:t>
      </w:r>
    </w:p>
    <w:p w14:paraId="0401B231" w14:textId="77777777" w:rsidR="00EB2D4D" w:rsidRPr="00EB2D4D" w:rsidRDefault="00EB2D4D" w:rsidP="00EB2D4D">
      <w:pPr>
        <w:widowControl w:val="0"/>
        <w:numPr>
          <w:ilvl w:val="1"/>
          <w:numId w:val="5"/>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 xml:space="preserve">Специалисты Отдела ведут учет поступивших посредством системы «Электронный бюджет» заявок участников отбора, претендующих на получение субсидии, в срок, указанный в извещении о приеме заявок на участие в отборе, а также регистрируют их в соответствующем журнале заявок участников отбора </w:t>
      </w:r>
      <w:r w:rsidRPr="00EB2D4D">
        <w:rPr>
          <w:rFonts w:ascii="Times New Roman" w:eastAsia="Times New Roman" w:hAnsi="Times New Roman" w:cs="Times New Roman"/>
          <w:sz w:val="28"/>
          <w:szCs w:val="28"/>
          <w:lang w:eastAsia="ru-RU"/>
        </w:rPr>
        <w:t xml:space="preserve">Гатчинского муниципального округа </w:t>
      </w:r>
      <w:r w:rsidRPr="00EB2D4D">
        <w:rPr>
          <w:rFonts w:ascii="Times New Roman" w:eastAsia="Times New Roman" w:hAnsi="Times New Roman" w:cs="Times New Roman"/>
          <w:sz w:val="28"/>
          <w:szCs w:val="28"/>
        </w:rPr>
        <w:t>на участие в отборе.</w:t>
      </w:r>
    </w:p>
    <w:p w14:paraId="501DAD1C"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 xml:space="preserve">В срок не позднее 15 (пятнадцати) рабочих дней сотрудники Отдела на основании поступивших посредством системы «Электронный бюджет» заявок проверяют участников отбора на соответствие критериям и требованиям, указанным в настоящем Порядке, а также предоставленные в составе заявки документы на соответствие требованиям, определенным настоящим Порядком, на достоверность и комплектность (предоставление в полном объеме), проверяют произведенные затраты на соответствие допустимым видам затрат, согласно пункту 1.5 настоящего Порядка.  </w:t>
      </w:r>
    </w:p>
    <w:p w14:paraId="1D86E490"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Рассмотрение заявок на предмет их соответствия установленным требованиям производится с учетом следующего:</w:t>
      </w:r>
    </w:p>
    <w:p w14:paraId="5AFB3689" w14:textId="77777777" w:rsidR="00EB2D4D" w:rsidRPr="00EB2D4D" w:rsidRDefault="00EB2D4D" w:rsidP="00EB2D4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 сумма величин значимости всех применяемых критериев оценки, составляет 100 процентов;</w:t>
      </w:r>
    </w:p>
    <w:p w14:paraId="726817E2" w14:textId="77777777" w:rsidR="00EB2D4D" w:rsidRPr="00EB2D4D" w:rsidRDefault="00EB2D4D" w:rsidP="00EB2D4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 сумма величин значимости всех применяемых показателей, образующих критерий оценки, составляет 100 процентов;</w:t>
      </w:r>
    </w:p>
    <w:p w14:paraId="1E692B72" w14:textId="77777777" w:rsidR="00EB2D4D" w:rsidRPr="00EB2D4D" w:rsidRDefault="00EB2D4D" w:rsidP="00EB2D4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 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p>
    <w:p w14:paraId="43B46F15" w14:textId="77777777" w:rsidR="00EB2D4D" w:rsidRPr="00EB2D4D" w:rsidRDefault="00EB2D4D" w:rsidP="00EB2D4D">
      <w:pPr>
        <w:spacing w:after="0" w:line="240" w:lineRule="auto"/>
        <w:ind w:firstLine="709"/>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Заявка считается соответствующей установленным требованиям в случае, если каждый из применяемых критериев оценки исполнен на 100 процентов.</w:t>
      </w:r>
    </w:p>
    <w:p w14:paraId="7C165B15"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Информация о соответствии или несоответствии заявок и участников отбора требованиям настоящего Порядка доводится секретарем комиссии на заседании.</w:t>
      </w:r>
    </w:p>
    <w:p w14:paraId="00B12866" w14:textId="77777777" w:rsidR="00EB2D4D" w:rsidRPr="00EB2D4D" w:rsidRDefault="00EB2D4D" w:rsidP="00EB2D4D">
      <w:pPr>
        <w:numPr>
          <w:ilvl w:val="1"/>
          <w:numId w:val="5"/>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Участник отбора вправе подать только одну заявку на участие в отборе.</w:t>
      </w:r>
    </w:p>
    <w:p w14:paraId="27677698" w14:textId="77777777" w:rsidR="00EB2D4D" w:rsidRPr="00EB2D4D" w:rsidRDefault="00EB2D4D" w:rsidP="00EB2D4D">
      <w:pPr>
        <w:widowControl w:val="0"/>
        <w:numPr>
          <w:ilvl w:val="1"/>
          <w:numId w:val="5"/>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 xml:space="preserve">Участник отбора вправе отозвать заявку в течение срока подачи заявок. Внесение изменений в заявку участником отбора осуществляется путем отзыва и подачи новой заявки. Процедура возврата заявки на доработку не </w:t>
      </w:r>
      <w:r w:rsidRPr="00EB2D4D">
        <w:rPr>
          <w:rFonts w:ascii="Times New Roman" w:eastAsia="Times New Roman" w:hAnsi="Times New Roman" w:cs="Times New Roman"/>
          <w:sz w:val="28"/>
          <w:szCs w:val="28"/>
        </w:rPr>
        <w:lastRenderedPageBreak/>
        <w:t>предусмотрена.</w:t>
      </w:r>
    </w:p>
    <w:p w14:paraId="473D7F22"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rPr>
      </w:pPr>
      <w:bookmarkStart w:id="9" w:name="_Hlk114564214"/>
      <w:r w:rsidRPr="00EB2D4D">
        <w:rPr>
          <w:rFonts w:ascii="Times New Roman" w:eastAsia="Times New Roman" w:hAnsi="Times New Roman" w:cs="Times New Roman"/>
          <w:sz w:val="28"/>
          <w:szCs w:val="28"/>
        </w:rPr>
        <w:t>Участник отбора вправе со дня размещения извещения о проведении отбора направить в Отдел запрос о разъяснении положений извещения о проведении отбора.</w:t>
      </w:r>
    </w:p>
    <w:p w14:paraId="1D431F7F" w14:textId="77777777" w:rsidR="00EB2D4D" w:rsidRPr="00EB2D4D" w:rsidRDefault="00EB2D4D" w:rsidP="00EB2D4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Отдел обеспечивает направление участнику отбора разъяснения положений объявления о проведении отбора не позднее 10 (десяти) рабочих дней со дня регистрации запроса.</w:t>
      </w:r>
    </w:p>
    <w:bookmarkEnd w:id="9"/>
    <w:p w14:paraId="331C08BB" w14:textId="77777777" w:rsidR="00EB2D4D" w:rsidRPr="00EB2D4D" w:rsidRDefault="00EB2D4D" w:rsidP="00EB2D4D">
      <w:pPr>
        <w:widowControl w:val="0"/>
        <w:numPr>
          <w:ilvl w:val="1"/>
          <w:numId w:val="5"/>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 xml:space="preserve">Комиссией осуществляется рассмотрение и оценка поступивших посредством системы «Электронный бюджет» заявок участников отбора в срок не более 15 (пятнадцати) рабочих дней с даты окончания приёма заявок на участие в отборе. </w:t>
      </w:r>
    </w:p>
    <w:p w14:paraId="5587AD3F" w14:textId="77777777" w:rsidR="00EB2D4D" w:rsidRPr="00EB2D4D" w:rsidRDefault="00EB2D4D" w:rsidP="00EB2D4D">
      <w:pPr>
        <w:widowControl w:val="0"/>
        <w:numPr>
          <w:ilvl w:val="1"/>
          <w:numId w:val="5"/>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 xml:space="preserve">Решения принимаются комиссией по каждой подданной заявке на участие в отборе по итогам ее рассмотрения в порядке очередности, в пределах утвержденных в бюджете Гатчинского муниципального округа лимитов бюджетных обязательств на предоставление соответствующих субсидий в форме протокола. </w:t>
      </w:r>
    </w:p>
    <w:bookmarkEnd w:id="8"/>
    <w:p w14:paraId="510E3662" w14:textId="77777777" w:rsidR="00EB2D4D" w:rsidRPr="00EB2D4D" w:rsidRDefault="00EB2D4D" w:rsidP="00EB2D4D">
      <w:pPr>
        <w:widowControl w:val="0"/>
        <w:numPr>
          <w:ilvl w:val="1"/>
          <w:numId w:val="5"/>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Протокол формируется на едином портале на основании результатов рассмотрения заявок и подписывается усиленной квалифицированной электронной подписью председателя комиссии в системе «Электронный бюджет» и размещается на едином портале не позднее 5-го рабочего дня, следующего за днем его подписания.</w:t>
      </w:r>
    </w:p>
    <w:p w14:paraId="2949280B" w14:textId="77777777" w:rsidR="00EB2D4D" w:rsidRPr="00EB2D4D" w:rsidRDefault="00EB2D4D" w:rsidP="00EB2D4D">
      <w:pPr>
        <w:widowControl w:val="0"/>
        <w:numPr>
          <w:ilvl w:val="1"/>
          <w:numId w:val="5"/>
        </w:num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Решения комиссии по результатам рассмотрения заявок на участие в отборе могут быть обжалованы участником отбора в порядке, предусмотренном законодательством Российской Федерации.</w:t>
      </w:r>
    </w:p>
    <w:p w14:paraId="7691EAAF"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Размер необходимой субсидии, указанный в заявлении на участие в отборе, не может превышать максимально допустимого размера субсидии, определенного в Разделе 3 настоящего Порядка.</w:t>
      </w:r>
    </w:p>
    <w:p w14:paraId="56E540B9" w14:textId="77777777" w:rsidR="00EB2D4D" w:rsidRPr="00EB2D4D" w:rsidRDefault="00EB2D4D" w:rsidP="00EB2D4D">
      <w:pPr>
        <w:widowControl w:val="0"/>
        <w:numPr>
          <w:ilvl w:val="1"/>
          <w:numId w:val="5"/>
        </w:num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Решение об итогах отбора принимается Администрацией и оформляется правовым актом с указанием получателей субсидий и размеров, предоставляемых им субсидий, в течение 10 (десять) рабочих дней с даты подписания протокола.</w:t>
      </w:r>
    </w:p>
    <w:p w14:paraId="33F0CA81" w14:textId="77777777" w:rsidR="00EB2D4D" w:rsidRPr="00EB2D4D" w:rsidRDefault="00EB2D4D" w:rsidP="00EB2D4D">
      <w:pPr>
        <w:widowControl w:val="0"/>
        <w:numPr>
          <w:ilvl w:val="1"/>
          <w:numId w:val="5"/>
        </w:num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Основания для отклонения заявок от участия в отборе на предоставление субсидии:</w:t>
      </w:r>
    </w:p>
    <w:p w14:paraId="379593C6" w14:textId="77777777" w:rsidR="00EB2D4D" w:rsidRPr="00EB2D4D" w:rsidRDefault="00EB2D4D" w:rsidP="00EB2D4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1) несоответствие участника отбора требованиям, установленным в настоящим Порядком;</w:t>
      </w:r>
    </w:p>
    <w:p w14:paraId="0052F5C4" w14:textId="77777777" w:rsidR="00EB2D4D" w:rsidRPr="00EB2D4D" w:rsidRDefault="00EB2D4D" w:rsidP="00EB2D4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2)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09AB03B9" w14:textId="77777777" w:rsidR="00EB2D4D" w:rsidRPr="00EB2D4D" w:rsidRDefault="00EB2D4D" w:rsidP="00EB2D4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14:paraId="00BA876F" w14:textId="77777777" w:rsidR="00EB2D4D" w:rsidRPr="00EB2D4D" w:rsidRDefault="00EB2D4D" w:rsidP="00EB2D4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0EEA6A29" w14:textId="77777777" w:rsidR="00EB2D4D" w:rsidRPr="00EB2D4D" w:rsidRDefault="00EB2D4D" w:rsidP="00EB2D4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 xml:space="preserve">5) подачу участником отбора заявки после даты и (или) времени, </w:t>
      </w:r>
      <w:r w:rsidRPr="00EB2D4D">
        <w:rPr>
          <w:rFonts w:ascii="Times New Roman" w:eastAsia="Times New Roman" w:hAnsi="Times New Roman" w:cs="Times New Roman"/>
          <w:sz w:val="28"/>
          <w:szCs w:val="28"/>
        </w:rPr>
        <w:lastRenderedPageBreak/>
        <w:t>определенных для подачи заявок;</w:t>
      </w:r>
    </w:p>
    <w:p w14:paraId="51F75DFF" w14:textId="77777777" w:rsidR="00EB2D4D" w:rsidRPr="00EB2D4D" w:rsidRDefault="00EB2D4D" w:rsidP="00EB2D4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6) участник отбора ранее являлся получателем субсидий администрации, результатами предоставления которых являются повышение конкурентоспособности субъектов малого и среднего предпринимательства и рост занятости населения за счет стимулирования субъектов малого и среднего предпринимательства к осуществлению предпринимательской деятельности с учетом пункта 3.5 раздела 3 настоящего Порядка.</w:t>
      </w:r>
    </w:p>
    <w:p w14:paraId="19DDD96C"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Протокол подведения итогов отбора (документа об итогах проведения отбора) размещается на едином портале в срок не позднее 14 (четырнадцатого) календарного дня, следующего за днем определения победителя отбора, и включает следующие сведения:</w:t>
      </w:r>
    </w:p>
    <w:p w14:paraId="6EEAC711" w14:textId="77777777" w:rsidR="00EB2D4D" w:rsidRPr="00EB2D4D" w:rsidRDefault="00EB2D4D" w:rsidP="00EB2D4D">
      <w:pPr>
        <w:numPr>
          <w:ilvl w:val="0"/>
          <w:numId w:val="13"/>
        </w:numPr>
        <w:spacing w:after="0" w:line="240" w:lineRule="auto"/>
        <w:contextualSpacing/>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дата, время и место проведения рассмотрения заявок;</w:t>
      </w:r>
    </w:p>
    <w:p w14:paraId="3FE3D847" w14:textId="77777777" w:rsidR="00EB2D4D" w:rsidRPr="00EB2D4D" w:rsidRDefault="00EB2D4D" w:rsidP="00EB2D4D">
      <w:pPr>
        <w:numPr>
          <w:ilvl w:val="0"/>
          <w:numId w:val="13"/>
        </w:numPr>
        <w:spacing w:after="0" w:line="240" w:lineRule="auto"/>
        <w:contextualSpacing/>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информация об участниках отбора, заявки которых были рассмотрены;</w:t>
      </w:r>
    </w:p>
    <w:p w14:paraId="22ECF46F" w14:textId="77777777" w:rsidR="00EB2D4D" w:rsidRPr="00EB2D4D" w:rsidRDefault="00EB2D4D" w:rsidP="00EB2D4D">
      <w:pPr>
        <w:numPr>
          <w:ilvl w:val="0"/>
          <w:numId w:val="13"/>
        </w:numPr>
        <w:spacing w:after="0" w:line="240" w:lineRule="auto"/>
        <w:contextualSpacing/>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776A1B97" w14:textId="77777777" w:rsidR="00EB2D4D" w:rsidRPr="00EB2D4D" w:rsidRDefault="00EB2D4D" w:rsidP="00EB2D4D">
      <w:pPr>
        <w:numPr>
          <w:ilvl w:val="0"/>
          <w:numId w:val="13"/>
        </w:numPr>
        <w:spacing w:after="0" w:line="240" w:lineRule="auto"/>
        <w:contextualSpacing/>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наименование получателя (получателей) субсидии, с которым заключается соглашение, и размер предоставляемой ему субсидии.</w:t>
      </w:r>
    </w:p>
    <w:p w14:paraId="3CB164D2" w14:textId="77777777" w:rsidR="00EB2D4D" w:rsidRPr="00EB2D4D" w:rsidRDefault="00EB2D4D" w:rsidP="00EB2D4D">
      <w:pPr>
        <w:spacing w:after="0" w:line="240" w:lineRule="auto"/>
        <w:ind w:left="709"/>
        <w:contextualSpacing/>
        <w:jc w:val="both"/>
        <w:rPr>
          <w:rFonts w:ascii="Times New Roman" w:eastAsia="Times New Roman" w:hAnsi="Times New Roman" w:cs="Times New Roman"/>
          <w:sz w:val="28"/>
          <w:szCs w:val="28"/>
        </w:rPr>
      </w:pPr>
    </w:p>
    <w:p w14:paraId="7C759497" w14:textId="77777777" w:rsidR="00EB2D4D" w:rsidRPr="00EB2D4D" w:rsidRDefault="00EB2D4D" w:rsidP="00EB2D4D">
      <w:pPr>
        <w:numPr>
          <w:ilvl w:val="0"/>
          <w:numId w:val="4"/>
        </w:numPr>
        <w:tabs>
          <w:tab w:val="left" w:pos="-4820"/>
        </w:tabs>
        <w:autoSpaceDE w:val="0"/>
        <w:autoSpaceDN w:val="0"/>
        <w:adjustRightInd w:val="0"/>
        <w:spacing w:after="0" w:line="228" w:lineRule="auto"/>
        <w:ind w:right="-24"/>
        <w:jc w:val="center"/>
        <w:rPr>
          <w:rFonts w:ascii="Times New Roman" w:eastAsia="Times New Roman" w:hAnsi="Times New Roman" w:cs="Times New Roman"/>
          <w:b/>
          <w:sz w:val="28"/>
          <w:szCs w:val="28"/>
          <w:lang w:eastAsia="ru-RU"/>
        </w:rPr>
      </w:pPr>
      <w:r w:rsidRPr="00EB2D4D">
        <w:rPr>
          <w:rFonts w:ascii="Times New Roman" w:eastAsia="Times New Roman" w:hAnsi="Times New Roman" w:cs="Times New Roman"/>
          <w:b/>
          <w:sz w:val="28"/>
          <w:szCs w:val="28"/>
          <w:lang w:eastAsia="ru-RU"/>
        </w:rPr>
        <w:t>Условия и порядок предоставления субсидий</w:t>
      </w:r>
    </w:p>
    <w:p w14:paraId="45D26FEC" w14:textId="77777777" w:rsidR="00EB2D4D" w:rsidRPr="00EB2D4D" w:rsidRDefault="00EB2D4D" w:rsidP="00EB2D4D">
      <w:pPr>
        <w:numPr>
          <w:ilvl w:val="1"/>
          <w:numId w:val="5"/>
        </w:numPr>
        <w:spacing w:after="0" w:line="240" w:lineRule="auto"/>
        <w:ind w:firstLine="709"/>
        <w:jc w:val="both"/>
        <w:rPr>
          <w:rFonts w:ascii="Times New Roman" w:eastAsia="Calibri" w:hAnsi="Times New Roman" w:cs="Times New Roman"/>
          <w:sz w:val="28"/>
          <w:szCs w:val="28"/>
          <w:lang w:eastAsia="ru-RU"/>
        </w:rPr>
      </w:pPr>
      <w:r w:rsidRPr="00EB2D4D">
        <w:rPr>
          <w:rFonts w:ascii="Times New Roman" w:eastAsia="Calibri" w:hAnsi="Times New Roman" w:cs="Times New Roman"/>
          <w:sz w:val="28"/>
          <w:szCs w:val="28"/>
          <w:lang w:eastAsia="ru-RU"/>
        </w:rPr>
        <w:t xml:space="preserve">Субсидии предоставляются участникам отбора, признанным победителями отбора (либо единственному участнику отбора, прошедшему отбор) при условии заключения соглашения о предоставлении субсидии (далее – Соглашения) по типовой форме, установленной финансовым органом Гатчинского муниципального округа. </w:t>
      </w:r>
    </w:p>
    <w:p w14:paraId="351C8F5F"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Соглашение должно быть заключено не позднее 15 (пятнадцати) рабочих дней с даты утверждения итогов отбора правовым актом Администрации на основании протокола комиссии по проведению отбора.</w:t>
      </w:r>
    </w:p>
    <w:p w14:paraId="23B4F2CD"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Субсидия победителям отбора предоставляется из расчета не более 80 процентов произведенных затрат, но не более 100 тысяч рублей на одного получателя субсидии. Запрашиваемый размер субсидии должен представлять собой целое число, исчисляемое в рублях.</w:t>
      </w:r>
    </w:p>
    <w:p w14:paraId="6FD35A4B" w14:textId="77777777" w:rsidR="00EB2D4D" w:rsidRPr="00EB2D4D" w:rsidRDefault="00EB2D4D" w:rsidP="00EB2D4D">
      <w:pPr>
        <w:numPr>
          <w:ilvl w:val="1"/>
          <w:numId w:val="5"/>
        </w:numPr>
        <w:tabs>
          <w:tab w:val="left" w:pos="851"/>
        </w:tabs>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Размер субсидии, предоставляемой победителю отбора, может быть меньше размера заявленной получателем субсидии потребности в субсидии или равен ей.</w:t>
      </w:r>
    </w:p>
    <w:p w14:paraId="1A3BD573"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Субсидия предоставляется получателю субсидии не чаще одного раза в два года.</w:t>
      </w:r>
    </w:p>
    <w:p w14:paraId="04786D54"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Не допускается повторное предоставление субсидии по платежным документам, по которым возмещены затраты (в полном объеме или частично) из бюджета любого уровня.</w:t>
      </w:r>
    </w:p>
    <w:p w14:paraId="1B06ED1C"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Соглашение о предоставлении субсидий из бюджета Гатчинского муниципального округа заключается в государственной интегрированной информационной системе управления общественными финансами </w:t>
      </w:r>
      <w:r w:rsidRPr="00EB2D4D">
        <w:rPr>
          <w:rFonts w:ascii="Times New Roman" w:eastAsia="Times New Roman" w:hAnsi="Times New Roman" w:cs="Times New Roman"/>
          <w:sz w:val="28"/>
          <w:szCs w:val="28"/>
          <w:lang w:eastAsia="ru-RU"/>
        </w:rPr>
        <w:lastRenderedPageBreak/>
        <w:t>«Электронный бюджет» (далее - система «Электронный бюджет») (при наличии технической возможности).</w:t>
      </w:r>
    </w:p>
    <w:p w14:paraId="73C30A7C"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Внесение изменений в Соглашение осуществляется по соглашению Администрации и получателя субсидии в письменной форме в виде дополнительных соглашений, которые являются его неотъемлемой частью и заключаются в системе «Электронный бюджет». </w:t>
      </w:r>
    </w:p>
    <w:p w14:paraId="1C76238C" w14:textId="77777777" w:rsidR="00EB2D4D" w:rsidRPr="00EB2D4D" w:rsidRDefault="00EB2D4D" w:rsidP="00EB2D4D">
      <w:pPr>
        <w:numPr>
          <w:ilvl w:val="1"/>
          <w:numId w:val="5"/>
        </w:numPr>
        <w:spacing w:after="0" w:line="240" w:lineRule="auto"/>
        <w:ind w:firstLine="709"/>
        <w:contextualSpacing/>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Дополнительное соглашение о внесении изменений в Соглашение, в том числе соглашение о расторжении Соглашения (при необходимости), заключаются в соответствии с типовой формой, установленной финансовым органом Гатчинского муниципального округа.</w:t>
      </w:r>
    </w:p>
    <w:p w14:paraId="7B3E65EE"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Дополнительное соглашение к Соглашению заключается между получателем субсидии и Администрацией в следующих случаях:</w:t>
      </w:r>
    </w:p>
    <w:p w14:paraId="23D964E2" w14:textId="77777777" w:rsidR="00EB2D4D" w:rsidRPr="00EB2D4D" w:rsidRDefault="00EB2D4D" w:rsidP="00EB2D4D">
      <w:p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1) внесение изменения (изменений) в учредительные документы получателя субсидии и (или) Администрации;</w:t>
      </w:r>
    </w:p>
    <w:p w14:paraId="65FFEAAC" w14:textId="77777777" w:rsidR="00EB2D4D" w:rsidRPr="00EB2D4D" w:rsidRDefault="00EB2D4D" w:rsidP="00EB2D4D">
      <w:p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2) кадровые изменения в организационной структуре получателя субсидии и (или) Администрации;</w:t>
      </w:r>
    </w:p>
    <w:p w14:paraId="25DAA7A5" w14:textId="77777777" w:rsidR="00EB2D4D" w:rsidRPr="00EB2D4D" w:rsidRDefault="00EB2D4D" w:rsidP="00EB2D4D">
      <w:p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3) внесение изменения (изменений) в реквизиты получателя субсидии и (или) Администрации;</w:t>
      </w:r>
    </w:p>
    <w:p w14:paraId="505E32A4" w14:textId="77777777" w:rsidR="00EB2D4D" w:rsidRPr="00EB2D4D" w:rsidRDefault="00EB2D4D" w:rsidP="00EB2D4D">
      <w:p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4) обнаружение технических ошибок;</w:t>
      </w:r>
    </w:p>
    <w:p w14:paraId="48C9A547" w14:textId="77777777" w:rsidR="00EB2D4D" w:rsidRPr="00EB2D4D" w:rsidRDefault="00EB2D4D" w:rsidP="00EB2D4D">
      <w:p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5) внесение изменений в размер ранее доведенных лимитов бюджетных обязательств Администрации.</w:t>
      </w:r>
    </w:p>
    <w:p w14:paraId="7AD67D9D"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Уменьшение ранее доведенных лимитов бюджетных обязательств Администрации, приводящих к невозможности предоставления субсидии в размере, определенном в Соглашении, является основанием для определения новых условий Соглашения или его расторжения, в случае недостижения согласия по новым условиям.</w:t>
      </w:r>
    </w:p>
    <w:p w14:paraId="119DF4A9"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Неподписание Соглашения получателем субсидии расценивается как отказ от получения субсидии. Для распределения суммы денежных средств, подлежавших перечислению по таким неподписанным соглашениям, председателем комиссии назначается повторное заседание комиссии при наличии заявителей, прошедших текущий отбор, но не получивших субсидию по причине очередности. В случае отсутствия заявителей, прошедших отбор, но не получивших субсидию по причине очередности, назначается повторный отбор.</w:t>
      </w:r>
    </w:p>
    <w:p w14:paraId="73BFBE59"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 Результатами предоставления субсидии являются повышение конкурентоспособности субъектов малого и среднего предпринимательства и рост занятости населения за счет стимулирования субъектов малого и среднего предпринимательства к осуществлению предпринимательской деятельности.</w:t>
      </w:r>
    </w:p>
    <w:p w14:paraId="1DF65D10" w14:textId="77777777" w:rsidR="00EB2D4D" w:rsidRPr="00EB2D4D" w:rsidRDefault="00EB2D4D" w:rsidP="00EB2D4D">
      <w:p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Количественные целевые показатели, необходимые для достижения результата предоставления субсидии: </w:t>
      </w:r>
    </w:p>
    <w:p w14:paraId="0F5CE4B0" w14:textId="77777777" w:rsidR="00EB2D4D" w:rsidRPr="00EB2D4D" w:rsidRDefault="00EB2D4D" w:rsidP="00EB2D4D">
      <w:pPr>
        <w:widowControl w:val="0"/>
        <w:tabs>
          <w:tab w:val="left" w:pos="-1560"/>
        </w:tabs>
        <w:autoSpaceDE w:val="0"/>
        <w:autoSpaceDN w:val="0"/>
        <w:adjustRightInd w:val="0"/>
        <w:spacing w:after="0" w:line="228" w:lineRule="auto"/>
        <w:ind w:right="-24"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а) увеличение величины годовой выручки от реализации товаров (работ, услуг) не менее чем на пять процентов к аналогичному показателю года, предшествующего году проведения отбора (от величины выручки с начала текущего года по состоянию на дату подачи заявки на участие в отборе нарастающим итогом – в случае, если в предшествующем году выручка отсутствовала);</w:t>
      </w:r>
    </w:p>
    <w:p w14:paraId="79BDFE6A" w14:textId="77777777" w:rsidR="00EB2D4D" w:rsidRPr="00EB2D4D" w:rsidRDefault="00EB2D4D" w:rsidP="00EB2D4D">
      <w:pPr>
        <w:widowControl w:val="0"/>
        <w:tabs>
          <w:tab w:val="left" w:pos="-1560"/>
        </w:tabs>
        <w:autoSpaceDE w:val="0"/>
        <w:autoSpaceDN w:val="0"/>
        <w:adjustRightInd w:val="0"/>
        <w:spacing w:after="0" w:line="228" w:lineRule="auto"/>
        <w:ind w:right="-24"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lastRenderedPageBreak/>
        <w:t>б) и(или) увеличение количества созданных получателем субсидии новых рабочих мест в рамках Трудового кодекса Российской Федерации в году предоставления субсидии с момента подачи заявки на участие в отборе - не менее чем на 1 единицу и сохранение созданного рабочего места (созданных рабочих мест) до конца года, в котором предоставлена субсидия..</w:t>
      </w:r>
    </w:p>
    <w:p w14:paraId="08D6177B" w14:textId="77777777" w:rsidR="00EB2D4D" w:rsidRPr="00EB2D4D" w:rsidRDefault="00EB2D4D" w:rsidP="00EB2D4D">
      <w:pPr>
        <w:tabs>
          <w:tab w:val="left" w:pos="-1560"/>
        </w:tabs>
        <w:autoSpaceDE w:val="0"/>
        <w:autoSpaceDN w:val="0"/>
        <w:adjustRightInd w:val="0"/>
        <w:spacing w:after="0" w:line="228" w:lineRule="auto"/>
        <w:ind w:right="-24"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Состав и значение показателей определяются с учетом показателей и их значений, представленных участником отбора в плане мероприятий ("дорожной карте") по достижению показателей, необходимых для достижения результата предоставления субсидии, и учитываемых при проведении отбора. Состав и значение показателей устанавливаются </w:t>
      </w:r>
      <w:r w:rsidRPr="00EB2D4D">
        <w:rPr>
          <w:rFonts w:ascii="Times New Roman" w:eastAsia="Times New Roman" w:hAnsi="Times New Roman" w:cs="Times New Roman"/>
          <w:bCs/>
          <w:sz w:val="28"/>
          <w:szCs w:val="28"/>
          <w:lang w:eastAsia="ru-RU"/>
        </w:rPr>
        <w:t xml:space="preserve">Администрацией </w:t>
      </w:r>
      <w:r w:rsidRPr="00EB2D4D">
        <w:rPr>
          <w:rFonts w:ascii="Times New Roman" w:eastAsia="Times New Roman" w:hAnsi="Times New Roman" w:cs="Times New Roman"/>
          <w:sz w:val="28"/>
          <w:szCs w:val="28"/>
          <w:lang w:eastAsia="ru-RU"/>
        </w:rPr>
        <w:t>в Соглашении</w:t>
      </w:r>
      <w:r w:rsidRPr="00EB2D4D">
        <w:rPr>
          <w:rFonts w:ascii="Times New Roman" w:eastAsia="Times New Roman" w:hAnsi="Times New Roman" w:cs="Times New Roman"/>
          <w:bCs/>
          <w:sz w:val="28"/>
          <w:szCs w:val="28"/>
          <w:lang w:eastAsia="ru-RU"/>
        </w:rPr>
        <w:t xml:space="preserve"> с учетом пункта 1.4 настоящего Порядка, а также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(далее - порядок проведения мониторинга достижения результатов), и их значения определяются в соответствующем приложении к Соглашению</w:t>
      </w:r>
      <w:r w:rsidRPr="00EB2D4D">
        <w:rPr>
          <w:rFonts w:ascii="Times New Roman" w:eastAsia="Times New Roman" w:hAnsi="Times New Roman" w:cs="Times New Roman"/>
          <w:sz w:val="28"/>
          <w:szCs w:val="28"/>
          <w:lang w:eastAsia="ru-RU"/>
        </w:rPr>
        <w:t>.</w:t>
      </w:r>
    </w:p>
    <w:p w14:paraId="184F7D9D" w14:textId="77777777" w:rsidR="00EB2D4D" w:rsidRPr="00EB2D4D" w:rsidRDefault="00EB2D4D" w:rsidP="00EB2D4D">
      <w:pPr>
        <w:numPr>
          <w:ilvl w:val="1"/>
          <w:numId w:val="5"/>
        </w:numPr>
        <w:spacing w:after="0" w:line="240" w:lineRule="auto"/>
        <w:ind w:firstLine="709"/>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Субсидия предоставляется на основании документов, представленных Получателем субсидии в Администрацию:</w:t>
      </w:r>
    </w:p>
    <w:p w14:paraId="3C929ECA" w14:textId="77777777" w:rsidR="00EB2D4D" w:rsidRPr="00EB2D4D" w:rsidRDefault="00EB2D4D" w:rsidP="00EB2D4D">
      <w:pPr>
        <w:tabs>
          <w:tab w:val="left" w:pos="-1560"/>
        </w:tabs>
        <w:autoSpaceDE w:val="0"/>
        <w:autoSpaceDN w:val="0"/>
        <w:adjustRightInd w:val="0"/>
        <w:spacing w:after="0" w:line="228" w:lineRule="auto"/>
        <w:ind w:right="-24"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а) заключенное Администрацией с победителем отбора соглашение;</w:t>
      </w:r>
    </w:p>
    <w:p w14:paraId="5FE29268" w14:textId="77777777" w:rsidR="00EB2D4D" w:rsidRPr="00EB2D4D" w:rsidRDefault="00EB2D4D" w:rsidP="00EB2D4D">
      <w:pPr>
        <w:tabs>
          <w:tab w:val="left" w:pos="-1560"/>
        </w:tabs>
        <w:autoSpaceDE w:val="0"/>
        <w:autoSpaceDN w:val="0"/>
        <w:adjustRightInd w:val="0"/>
        <w:spacing w:after="0" w:line="228" w:lineRule="auto"/>
        <w:ind w:right="-24"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б) правовой акт администрации об утверждении итого отбора с указанием получателей субсидий и размеров, предоставляемых им субсидий;</w:t>
      </w:r>
    </w:p>
    <w:p w14:paraId="1217969F" w14:textId="77777777" w:rsidR="00EB2D4D" w:rsidRPr="00EB2D4D" w:rsidRDefault="00EB2D4D" w:rsidP="00EB2D4D">
      <w:pPr>
        <w:tabs>
          <w:tab w:val="left" w:pos="-1560"/>
        </w:tabs>
        <w:autoSpaceDE w:val="0"/>
        <w:autoSpaceDN w:val="0"/>
        <w:adjustRightInd w:val="0"/>
        <w:spacing w:after="0" w:line="228" w:lineRule="auto"/>
        <w:ind w:right="-24"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в) заявление на предоставление субсидии, поданное победителем отбора в Отдел по форме, согласно приложению 4 к настоящему Порядку, не позднее 1 рабочего дня в адрес Отдела после подписания соглашения;</w:t>
      </w:r>
    </w:p>
    <w:p w14:paraId="2DFA0863" w14:textId="77777777" w:rsidR="00EB2D4D" w:rsidRPr="00EB2D4D" w:rsidRDefault="00EB2D4D" w:rsidP="00EB2D4D">
      <w:pPr>
        <w:tabs>
          <w:tab w:val="left" w:pos="-1560"/>
        </w:tabs>
        <w:autoSpaceDE w:val="0"/>
        <w:autoSpaceDN w:val="0"/>
        <w:adjustRightInd w:val="0"/>
        <w:spacing w:after="0" w:line="228" w:lineRule="auto"/>
        <w:ind w:right="-24"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г) документы, подтверждающие произведенные затраты победителя отбора, заверенные подписью и печатью (при наличии) победителя отбора идентичные поданным на отбор (при необходимости).</w:t>
      </w:r>
    </w:p>
    <w:p w14:paraId="6C208166"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Документы (оригиналы или копии документов, заверенные надлежащим образом), указанные в подпунктах «в» и «г» пункта 3.14 настоящего Порядка, должны быть представлены на бумажном носителе в адрес Отдела.</w:t>
      </w:r>
    </w:p>
    <w:p w14:paraId="3611122D"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Администрация осуществляет перечисление субсидии на расчетные (лицевые) счета или корреспондентские счета, открытые получателю субсидии в учреждениях Центрального банка или кредитных организациях, не позднее 10 (десятого) рабочего дня, следующего за днем принятия Администрацией решения о предоставлении субсидии на основании проверки документов, проведенной в соответствии с пунктом 2.10 настоящего Порядка.</w:t>
      </w:r>
    </w:p>
    <w:p w14:paraId="47F32662"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Основаниями для отказа в предоставлении субсидии являются:</w:t>
      </w:r>
    </w:p>
    <w:p w14:paraId="561455DE" w14:textId="77777777" w:rsidR="00EB2D4D" w:rsidRPr="00EB2D4D" w:rsidRDefault="00EB2D4D" w:rsidP="00EB2D4D">
      <w:p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а) несоответствие представленных получателем субсидии документов требованиям, определенным в извещении, пункте 2.6 настоящего Порядка, или непредставление (представление не в полном объеме) указанных документов;</w:t>
      </w:r>
    </w:p>
    <w:p w14:paraId="652EFE70" w14:textId="77777777" w:rsidR="00EB2D4D" w:rsidRPr="00EB2D4D" w:rsidRDefault="00EB2D4D" w:rsidP="00EB2D4D">
      <w:p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б) установление факта недостоверности представленной получателем субсидии информации;</w:t>
      </w:r>
    </w:p>
    <w:p w14:paraId="56E3F1E4" w14:textId="77777777" w:rsidR="00EB2D4D" w:rsidRPr="00EB2D4D" w:rsidRDefault="00EB2D4D" w:rsidP="00EB2D4D">
      <w:p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в) отсутствие получателя субсидии в Едином реестре субъектов малого и среднего предпринимательства.</w:t>
      </w:r>
    </w:p>
    <w:p w14:paraId="01C3A48E"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Не допускается повторное предоставление субсидии по ранее принятым в Администрации, и (или) в других органах исполнительной власти, органах местного самоуправления, и (или) в бюджетных организациях и </w:t>
      </w:r>
      <w:r w:rsidRPr="00EB2D4D">
        <w:rPr>
          <w:rFonts w:ascii="Times New Roman" w:eastAsia="Times New Roman" w:hAnsi="Times New Roman" w:cs="Times New Roman"/>
          <w:sz w:val="28"/>
          <w:szCs w:val="28"/>
          <w:lang w:eastAsia="ru-RU"/>
        </w:rPr>
        <w:lastRenderedPageBreak/>
        <w:t xml:space="preserve">компенсированным платежным документам, подтверждающим произведенные затраты. </w:t>
      </w:r>
    </w:p>
    <w:p w14:paraId="498C7E34" w14:textId="77777777" w:rsidR="00EB2D4D" w:rsidRPr="00EB2D4D" w:rsidRDefault="00EB2D4D" w:rsidP="00EB2D4D">
      <w:pPr>
        <w:numPr>
          <w:ilvl w:val="1"/>
          <w:numId w:val="5"/>
        </w:numPr>
        <w:spacing w:after="0" w:line="240" w:lineRule="auto"/>
        <w:ind w:firstLine="709"/>
        <w:contextualSpacing/>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Соглашение должно включать в себя следующие обязательства для получателя субсидии: </w:t>
      </w:r>
    </w:p>
    <w:p w14:paraId="2DD26796" w14:textId="77777777" w:rsidR="00EB2D4D" w:rsidRPr="00EB2D4D" w:rsidRDefault="00EB2D4D" w:rsidP="00EB2D4D">
      <w:p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а) осуществление деятельности в качестве субъекта малого или среднего предпринимательства до окончания календарного года, в котором заключено соглашение о предоставлении субсидии;</w:t>
      </w:r>
    </w:p>
    <w:p w14:paraId="7BDCB609" w14:textId="77777777" w:rsidR="00EB2D4D" w:rsidRPr="00EB2D4D" w:rsidRDefault="00EB2D4D" w:rsidP="00EB2D4D">
      <w:p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б) предоставление в адрес Отдела в течение 10 (десяти) рабочих дней документа, подтверждающего изменение места ведения предпринимательской деятельности (предоставляется копия с оригиналом для сличения);</w:t>
      </w:r>
    </w:p>
    <w:p w14:paraId="5D408196" w14:textId="77777777" w:rsidR="00EB2D4D" w:rsidRPr="00EB2D4D" w:rsidRDefault="00EB2D4D" w:rsidP="00EB2D4D">
      <w:p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в) обязательство получателя субсидии о непредоставлении в аренду, лизинг, безвозмездное пользование и неотчуждении субсидируемого имущества, указанного в подпунктах "а", "б" пункта 1.5 настоящего Порядка, до окончания календарного года, в котором заключено соглашение о предоставлении субсидии.</w:t>
      </w:r>
    </w:p>
    <w:p w14:paraId="0EB83D53" w14:textId="77777777" w:rsidR="00EB2D4D" w:rsidRPr="00EB2D4D" w:rsidRDefault="00EB2D4D" w:rsidP="00EB2D4D">
      <w:pPr>
        <w:widowControl w:val="0"/>
        <w:numPr>
          <w:ilvl w:val="1"/>
          <w:numId w:val="5"/>
        </w:numPr>
        <w:tabs>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0" w:name="_Hlk164331038"/>
      <w:r w:rsidRPr="00EB2D4D">
        <w:rPr>
          <w:rFonts w:ascii="Times New Roman" w:eastAsia="Times New Roman" w:hAnsi="Times New Roman" w:cs="Times New Roman"/>
          <w:sz w:val="28"/>
          <w:szCs w:val="28"/>
          <w:lang w:eastAsia="ru-RU"/>
        </w:rPr>
        <w:t>В случае отказа получателю субсидии в предоставлении субсидии, либо неподписания победителем отбора Соглашения, средства, предназначенные победителю отбора, распределяются комиссией в соответствии с пунктом 3.12 настоящего Порядка.</w:t>
      </w:r>
    </w:p>
    <w:bookmarkEnd w:id="10"/>
    <w:p w14:paraId="4D1546DC" w14:textId="77777777" w:rsidR="00EB2D4D" w:rsidRPr="00EB2D4D" w:rsidRDefault="00EB2D4D" w:rsidP="00EB2D4D">
      <w:pPr>
        <w:widowControl w:val="0"/>
        <w:numPr>
          <w:ilvl w:val="1"/>
          <w:numId w:val="5"/>
        </w:numPr>
        <w:tabs>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Победители отбора несут ответственность за подлинность представленных документов. В случае выявления факта представления недостоверных документов, победитель отбора несет ответственность в соответствии с законодательством Российской Федерации и настоящим Порядком.</w:t>
      </w:r>
    </w:p>
    <w:p w14:paraId="444C381E"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B11BAB4"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При реорганизации получателя субсидии, являющегося юридическим лицом, в форме разделения, выделения,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получателю субсидии в течение 5 (пяти) рабочих дней от момента составления указанного акта об исполнении обязательств по соглашению, выставляется требование об обеспечении возврата средств субсидии в бюджет Гатчинского муниципального округа, в котором должны быть указаны:</w:t>
      </w:r>
    </w:p>
    <w:p w14:paraId="32346322" w14:textId="77777777" w:rsidR="00EB2D4D" w:rsidRPr="00EB2D4D" w:rsidRDefault="00EB2D4D" w:rsidP="00EB2D4D">
      <w:p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платежные реквизиты;</w:t>
      </w:r>
    </w:p>
    <w:p w14:paraId="1ECBDDBB" w14:textId="77777777" w:rsidR="00EB2D4D" w:rsidRPr="00EB2D4D" w:rsidRDefault="00EB2D4D" w:rsidP="00EB2D4D">
      <w:p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сумма, подлежащая возврату.</w:t>
      </w:r>
    </w:p>
    <w:p w14:paraId="0E060243" w14:textId="77777777" w:rsidR="00EB2D4D" w:rsidRPr="00EB2D4D" w:rsidRDefault="00EB2D4D" w:rsidP="00EB2D4D">
      <w:pPr>
        <w:numPr>
          <w:ilvl w:val="1"/>
          <w:numId w:val="5"/>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w:t>
      </w:r>
      <w:r w:rsidRPr="00EB2D4D">
        <w:rPr>
          <w:rFonts w:ascii="Times New Roman" w:eastAsia="Times New Roman" w:hAnsi="Times New Roman" w:cs="Times New Roman"/>
          <w:sz w:val="28"/>
          <w:szCs w:val="28"/>
          <w:lang w:eastAsia="ru-RU"/>
        </w:rPr>
        <w:lastRenderedPageBreak/>
        <w:t>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17918814" w14:textId="77777777" w:rsidR="00EB2D4D" w:rsidRPr="00EB2D4D" w:rsidRDefault="00EB2D4D" w:rsidP="00EB2D4D">
      <w:pPr>
        <w:tabs>
          <w:tab w:val="left" w:pos="851"/>
        </w:tabs>
        <w:spacing w:after="0" w:line="240" w:lineRule="auto"/>
        <w:ind w:left="709"/>
        <w:jc w:val="both"/>
        <w:rPr>
          <w:rFonts w:ascii="Times New Roman" w:eastAsia="Times New Roman" w:hAnsi="Times New Roman" w:cs="Times New Roman"/>
          <w:sz w:val="28"/>
          <w:szCs w:val="28"/>
          <w:lang w:eastAsia="ru-RU"/>
        </w:rPr>
      </w:pPr>
    </w:p>
    <w:p w14:paraId="451E2289" w14:textId="77777777" w:rsidR="00EB2D4D" w:rsidRPr="00EB2D4D" w:rsidRDefault="00EB2D4D" w:rsidP="00EB2D4D">
      <w:pPr>
        <w:widowControl w:val="0"/>
        <w:numPr>
          <w:ilvl w:val="0"/>
          <w:numId w:val="4"/>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B2D4D">
        <w:rPr>
          <w:rFonts w:ascii="Times New Roman" w:eastAsia="Times New Roman" w:hAnsi="Times New Roman" w:cs="Times New Roman"/>
          <w:b/>
          <w:sz w:val="28"/>
          <w:szCs w:val="28"/>
          <w:lang w:eastAsia="ru-RU"/>
        </w:rPr>
        <w:t>Требования к отчетности</w:t>
      </w:r>
    </w:p>
    <w:p w14:paraId="301FAF3F" w14:textId="77777777" w:rsidR="00EB2D4D" w:rsidRPr="00EB2D4D" w:rsidRDefault="00EB2D4D" w:rsidP="00EB2D4D">
      <w:pPr>
        <w:widowControl w:val="0"/>
        <w:numPr>
          <w:ilvl w:val="1"/>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Получатель субсидии представляет в Отдел ежеквартально в срок не позднее 30 числа, следующего за отчетным кварталом (для 1, 2, 3 кварталов нарастающим итогом), не позднее 15 февраля года, следующего за отчетным годом предоставления субсидии (для 4 квартала нарастающим итогом), отчет о достижении значений результата предоставления субсидии и показателей, необходимых для достижения результата предоставления субсидии, по форме, установленной соглашением.</w:t>
      </w:r>
    </w:p>
    <w:p w14:paraId="4A92D6AF" w14:textId="77777777" w:rsidR="00EB2D4D" w:rsidRPr="00EB2D4D" w:rsidRDefault="00EB2D4D" w:rsidP="00EB2D4D">
      <w:pPr>
        <w:numPr>
          <w:ilvl w:val="1"/>
          <w:numId w:val="4"/>
        </w:numPr>
        <w:spacing w:after="0" w:line="240" w:lineRule="auto"/>
        <w:ind w:right="-1"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Отчет подписывается руководителем получателя субсидии (иным уполномоченным в соответствии с действующим законодательством лицом) и представляется на бумажном носителе.</w:t>
      </w:r>
    </w:p>
    <w:p w14:paraId="7E42C665" w14:textId="77777777" w:rsidR="00EB2D4D" w:rsidRPr="00EB2D4D" w:rsidRDefault="00EB2D4D" w:rsidP="00EB2D4D">
      <w:pPr>
        <w:widowControl w:val="0"/>
        <w:numPr>
          <w:ilvl w:val="1"/>
          <w:numId w:val="4"/>
        </w:numPr>
        <w:autoSpaceDE w:val="0"/>
        <w:autoSpaceDN w:val="0"/>
        <w:adjustRightInd w:val="0"/>
        <w:spacing w:after="0" w:line="240" w:lineRule="auto"/>
        <w:ind w:firstLine="710"/>
        <w:contextualSpacing/>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К отчету в обязательном порядке прилагаются документы, подтверждающие достижение результатов и показателей, установленных пунктом 3.13 раздела 3 настоящего Порядка.</w:t>
      </w:r>
    </w:p>
    <w:p w14:paraId="62C21430" w14:textId="77777777" w:rsidR="00EB2D4D" w:rsidRPr="00EB2D4D" w:rsidRDefault="00EB2D4D" w:rsidP="00EB2D4D">
      <w:pPr>
        <w:numPr>
          <w:ilvl w:val="1"/>
          <w:numId w:val="4"/>
        </w:numPr>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При предоставлении субсидий местного бюджета, источником финансового обеспечения расходных обязательств муниципального образования по предоставлению которых являются межбюджетные трансферты, имеющие целевое назначение, из федерального бюджета бюджету субъекта Российской Федерации, отчетность, предусмотренная настоящим разделом, предоставляется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4A8D6D3F" w14:textId="77777777" w:rsidR="00EB2D4D" w:rsidRPr="00EB2D4D" w:rsidRDefault="00EB2D4D" w:rsidP="00EB2D4D">
      <w:pPr>
        <w:numPr>
          <w:ilvl w:val="1"/>
          <w:numId w:val="4"/>
        </w:numPr>
        <w:spacing w:after="0" w:line="240" w:lineRule="auto"/>
        <w:ind w:right="-1"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Администрация вправе устанавливать в Соглашении дополнительные формы предоставления получателем субсидии отчетности и сроки их предоставления.</w:t>
      </w:r>
    </w:p>
    <w:p w14:paraId="2EA4F4BC" w14:textId="77777777" w:rsidR="00EB2D4D" w:rsidRPr="00EB2D4D" w:rsidRDefault="00EB2D4D" w:rsidP="00EB2D4D">
      <w:pPr>
        <w:widowControl w:val="0"/>
        <w:numPr>
          <w:ilvl w:val="1"/>
          <w:numId w:val="4"/>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При необходимости получатель субсидии представляет по требованию Администрации иные документы и отчеты, подтверждающие исполнение условий заключенного Соглашения.</w:t>
      </w:r>
    </w:p>
    <w:p w14:paraId="094DAAE4" w14:textId="77777777" w:rsidR="00EB2D4D" w:rsidRPr="00EB2D4D" w:rsidRDefault="00EB2D4D" w:rsidP="00EB2D4D">
      <w:pPr>
        <w:widowControl w:val="0"/>
        <w:autoSpaceDE w:val="0"/>
        <w:autoSpaceDN w:val="0"/>
        <w:adjustRightInd w:val="0"/>
        <w:spacing w:after="0" w:line="240" w:lineRule="auto"/>
        <w:jc w:val="both"/>
        <w:rPr>
          <w:rFonts w:ascii="Times New Roman" w:eastAsia="Times New Roman" w:hAnsi="Times New Roman" w:cs="Times New Roman"/>
          <w:sz w:val="28"/>
          <w:szCs w:val="28"/>
          <w:highlight w:val="lightGray"/>
          <w:lang w:eastAsia="ru-RU"/>
        </w:rPr>
      </w:pPr>
    </w:p>
    <w:p w14:paraId="03A19119" w14:textId="77777777" w:rsidR="00EB2D4D" w:rsidRPr="00EB2D4D" w:rsidRDefault="00EB2D4D" w:rsidP="00EB2D4D">
      <w:pPr>
        <w:widowControl w:val="0"/>
        <w:numPr>
          <w:ilvl w:val="0"/>
          <w:numId w:val="5"/>
        </w:num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EB2D4D">
        <w:rPr>
          <w:rFonts w:ascii="Times New Roman" w:eastAsia="Times New Roman" w:hAnsi="Times New Roman" w:cs="Times New Roman"/>
          <w:b/>
          <w:sz w:val="28"/>
          <w:szCs w:val="28"/>
          <w:lang w:eastAsia="ru-RU"/>
        </w:rPr>
        <w:t>Требования об осуществлении контроля (мониторинга) за соблюдением условий и порядка предоставления субсидий и ответственности за их нарушение</w:t>
      </w:r>
    </w:p>
    <w:p w14:paraId="68481C42" w14:textId="77777777" w:rsidR="00EB2D4D" w:rsidRPr="00EB2D4D" w:rsidRDefault="00EB2D4D" w:rsidP="00EB2D4D">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bCs/>
          <w:sz w:val="28"/>
          <w:szCs w:val="28"/>
          <w:lang w:eastAsia="ru-RU"/>
        </w:rPr>
        <w:t>5.1. Администрацией осуществляется проверка соблюдения получателем субсидии условий и порядка предоставления субсидий, в том числе в части достижения результатов предоставления субсидии; органами муниципального финансового контроля Гатчинского муниципального округа осуществляется проверка получателя субсидий в соответствии со статьями 268.1 и 269.2 Бюджетного кодекса Российской Федерации.</w:t>
      </w:r>
    </w:p>
    <w:p w14:paraId="31710850" w14:textId="77777777" w:rsidR="00EB2D4D" w:rsidRPr="00EB2D4D" w:rsidRDefault="00EB2D4D" w:rsidP="00EB2D4D">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bCs/>
          <w:sz w:val="28"/>
          <w:szCs w:val="28"/>
          <w:lang w:eastAsia="ru-RU"/>
        </w:rPr>
        <w:t>5.2.</w:t>
      </w:r>
      <w:r w:rsidRPr="00EB2D4D">
        <w:rPr>
          <w:rFonts w:ascii="Times New Roman" w:eastAsia="Times New Roman" w:hAnsi="Times New Roman" w:cs="Times New Roman"/>
          <w:bCs/>
          <w:sz w:val="28"/>
          <w:szCs w:val="28"/>
          <w:lang w:eastAsia="ru-RU"/>
        </w:rPr>
        <w:tab/>
        <w:t xml:space="preserve">Администрацией ежегодно осуществляется мониторинг достижения результатов предоставления субсидии исходя из достижения значений </w:t>
      </w:r>
      <w:r w:rsidRPr="00EB2D4D">
        <w:rPr>
          <w:rFonts w:ascii="Times New Roman" w:eastAsia="Times New Roman" w:hAnsi="Times New Roman" w:cs="Times New Roman"/>
          <w:bCs/>
          <w:sz w:val="28"/>
          <w:szCs w:val="28"/>
          <w:lang w:eastAsia="ru-RU"/>
        </w:rPr>
        <w:lastRenderedPageBreak/>
        <w:t>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5858B3F6" w14:textId="77777777" w:rsidR="00EB2D4D" w:rsidRPr="00EB2D4D" w:rsidRDefault="00EB2D4D" w:rsidP="00EB2D4D">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bCs/>
          <w:sz w:val="28"/>
          <w:szCs w:val="28"/>
          <w:lang w:eastAsia="ru-RU"/>
        </w:rPr>
        <w:t>5.3.</w:t>
      </w:r>
      <w:r w:rsidRPr="00EB2D4D">
        <w:rPr>
          <w:rFonts w:ascii="Times New Roman" w:eastAsia="Times New Roman" w:hAnsi="Times New Roman" w:cs="Times New Roman"/>
          <w:bCs/>
          <w:sz w:val="28"/>
          <w:szCs w:val="28"/>
          <w:lang w:eastAsia="ru-RU"/>
        </w:rPr>
        <w:tab/>
        <w:t>Получатель субсидии обязан представлять по требованию Администрации и органов муниципального финансового контроля документацию, указанную в Соглашении, допускать указанные органы к проверкам целевого использования субсидии.</w:t>
      </w:r>
    </w:p>
    <w:p w14:paraId="5DFCC878" w14:textId="77777777" w:rsidR="00EB2D4D" w:rsidRPr="00EB2D4D" w:rsidRDefault="00EB2D4D" w:rsidP="00EB2D4D">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bCs/>
          <w:sz w:val="28"/>
          <w:szCs w:val="28"/>
          <w:lang w:eastAsia="ru-RU"/>
        </w:rPr>
        <w:t>5.4.</w:t>
      </w:r>
      <w:r w:rsidRPr="00EB2D4D">
        <w:rPr>
          <w:rFonts w:ascii="Times New Roman" w:eastAsia="Times New Roman" w:hAnsi="Times New Roman" w:cs="Times New Roman"/>
          <w:bCs/>
          <w:sz w:val="28"/>
          <w:szCs w:val="28"/>
          <w:lang w:eastAsia="ru-RU"/>
        </w:rPr>
        <w:tab/>
        <w:t>По результатам проверки, проведенной Отделом на основании графика проверок субъектов малого предпринимательства Гатчинского муниципального округа, утверждаемого ежегодно Главным распорядителем, в течение 5 (пяти) рабочих дней с момента проведения проверки составляется акт проверки исполнения условий Соглашения (далее – Акт проверки) в двух экземплярах, по одному для каждой из сторон.</w:t>
      </w:r>
    </w:p>
    <w:p w14:paraId="45A39735" w14:textId="77777777" w:rsidR="00EB2D4D" w:rsidRPr="00EB2D4D" w:rsidRDefault="00EB2D4D" w:rsidP="00EB2D4D">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bCs/>
          <w:sz w:val="28"/>
          <w:szCs w:val="28"/>
          <w:lang w:eastAsia="ru-RU"/>
        </w:rPr>
        <w:t>5.5.</w:t>
      </w:r>
      <w:r w:rsidRPr="00EB2D4D">
        <w:rPr>
          <w:rFonts w:ascii="Times New Roman" w:eastAsia="Times New Roman" w:hAnsi="Times New Roman" w:cs="Times New Roman"/>
          <w:bCs/>
          <w:sz w:val="28"/>
          <w:szCs w:val="28"/>
          <w:lang w:eastAsia="ru-RU"/>
        </w:rPr>
        <w:tab/>
        <w:t>В случае выявления нарушений условий Соглашения при предоставлении получателем субсидии отчетности, указанной в разделе 4 настоящего Порядка, Отделом в течение 5 (пяти) рабочих дней с момента окончания приема указанной отчетности составляется акт документарной проверки исполнения условий Соглашения (далее – Акт документарной проверки) в двух экземплярах, по одному для каждой из сторон.</w:t>
      </w:r>
    </w:p>
    <w:p w14:paraId="2FECB082" w14:textId="77777777" w:rsidR="00EB2D4D" w:rsidRPr="00EB2D4D" w:rsidRDefault="00EB2D4D" w:rsidP="00EB2D4D">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bCs/>
          <w:sz w:val="28"/>
          <w:szCs w:val="28"/>
          <w:lang w:eastAsia="ru-RU"/>
        </w:rPr>
        <w:t>5.6.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органами муниципального финансового контроля, а также в случае недостижения значений результатов предоставления субсидии, Администрация в течение 5 (пяти) рабочих дней от момента составления Акта проверки или Акта документарной проверки выставляет требование об обеспечении возврата средств субсидии в бюджет Гатчинского муниципального округа, в котором должны быть указаны:</w:t>
      </w:r>
    </w:p>
    <w:p w14:paraId="263C466B" w14:textId="77777777" w:rsidR="00EB2D4D" w:rsidRPr="00EB2D4D" w:rsidRDefault="00EB2D4D" w:rsidP="00EB2D4D">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bCs/>
          <w:sz w:val="28"/>
          <w:szCs w:val="28"/>
          <w:lang w:eastAsia="ru-RU"/>
        </w:rPr>
        <w:t>- платежные реквизиты;</w:t>
      </w:r>
    </w:p>
    <w:p w14:paraId="71662C84" w14:textId="77777777" w:rsidR="00EB2D4D" w:rsidRPr="00EB2D4D" w:rsidRDefault="00EB2D4D" w:rsidP="00EB2D4D">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bCs/>
          <w:sz w:val="28"/>
          <w:szCs w:val="28"/>
          <w:lang w:eastAsia="ru-RU"/>
        </w:rPr>
        <w:t xml:space="preserve">- сумма, подлежащая возврату. </w:t>
      </w:r>
    </w:p>
    <w:p w14:paraId="77C6C640" w14:textId="77777777" w:rsidR="00EB2D4D" w:rsidRPr="00EB2D4D" w:rsidRDefault="00EB2D4D" w:rsidP="00EB2D4D">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bCs/>
          <w:sz w:val="28"/>
          <w:szCs w:val="28"/>
          <w:lang w:eastAsia="ru-RU"/>
        </w:rPr>
        <w:t>5.7.</w:t>
      </w:r>
      <w:r w:rsidRPr="00EB2D4D">
        <w:rPr>
          <w:rFonts w:ascii="Times New Roman" w:eastAsia="Times New Roman" w:hAnsi="Times New Roman" w:cs="Times New Roman"/>
          <w:bCs/>
          <w:sz w:val="28"/>
          <w:szCs w:val="28"/>
          <w:lang w:eastAsia="ru-RU"/>
        </w:rPr>
        <w:tab/>
        <w:t>Средства субсидии должны быть возвращены Получателем субсидии в течение 30 (тридцати) календарных дней со дня получения вышеуказанного требования.</w:t>
      </w:r>
    </w:p>
    <w:p w14:paraId="1FB080A9" w14:textId="77777777" w:rsidR="00EB2D4D" w:rsidRPr="00EB2D4D" w:rsidRDefault="00EB2D4D" w:rsidP="00EB2D4D">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bCs/>
          <w:sz w:val="28"/>
          <w:szCs w:val="28"/>
          <w:lang w:eastAsia="ru-RU"/>
        </w:rPr>
        <w:t>5.8.</w:t>
      </w:r>
      <w:r w:rsidRPr="00EB2D4D">
        <w:rPr>
          <w:rFonts w:ascii="Times New Roman" w:eastAsia="Times New Roman" w:hAnsi="Times New Roman" w:cs="Times New Roman"/>
          <w:bCs/>
          <w:sz w:val="28"/>
          <w:szCs w:val="28"/>
          <w:lang w:eastAsia="ru-RU"/>
        </w:rPr>
        <w:tab/>
      </w:r>
      <w:r w:rsidRPr="00EB2D4D">
        <w:rPr>
          <w:rFonts w:ascii="Times New Roman" w:eastAsia="Times New Roman" w:hAnsi="Times New Roman" w:cs="Times New Roman"/>
          <w:sz w:val="28"/>
          <w:szCs w:val="28"/>
          <w:lang w:eastAsia="ru-RU"/>
        </w:rPr>
        <w:t xml:space="preserve">В случаях уклонения от возврата денежных средств, иной просрочки в их уплате, указанные в требовании средства взыскиваются Администрацией в судебном порядке в соответствии с действующим законодательством. </w:t>
      </w:r>
    </w:p>
    <w:p w14:paraId="51448D2A" w14:textId="77777777" w:rsidR="00EB2D4D" w:rsidRPr="00EB2D4D" w:rsidRDefault="00EB2D4D" w:rsidP="00EB2D4D">
      <w:pPr>
        <w:widowControl w:val="0"/>
        <w:autoSpaceDE w:val="0"/>
        <w:autoSpaceDN w:val="0"/>
        <w:adjustRightInd w:val="0"/>
        <w:spacing w:after="0" w:line="228" w:lineRule="auto"/>
        <w:ind w:right="-24" w:firstLine="709"/>
        <w:jc w:val="both"/>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bCs/>
          <w:sz w:val="28"/>
          <w:szCs w:val="28"/>
          <w:lang w:eastAsia="ru-RU"/>
        </w:rPr>
        <w:t>5.9. Получатель субсидии обязан:</w:t>
      </w:r>
    </w:p>
    <w:p w14:paraId="4DE85FD2" w14:textId="77777777" w:rsidR="00EB2D4D" w:rsidRPr="00EB2D4D" w:rsidRDefault="00EB2D4D" w:rsidP="00EB2D4D">
      <w:pPr>
        <w:widowControl w:val="0"/>
        <w:autoSpaceDE w:val="0"/>
        <w:autoSpaceDN w:val="0"/>
        <w:adjustRightInd w:val="0"/>
        <w:spacing w:after="0" w:line="228" w:lineRule="auto"/>
        <w:ind w:right="-24" w:firstLine="567"/>
        <w:jc w:val="both"/>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bCs/>
          <w:sz w:val="28"/>
          <w:szCs w:val="28"/>
          <w:lang w:eastAsia="ru-RU"/>
        </w:rPr>
        <w:t>а) обеспечить достижение значений результатов предоставления субсидии;</w:t>
      </w:r>
    </w:p>
    <w:p w14:paraId="66B0D3C7" w14:textId="77777777" w:rsidR="00EB2D4D" w:rsidRPr="00EB2D4D" w:rsidRDefault="00EB2D4D" w:rsidP="00EB2D4D">
      <w:pPr>
        <w:widowControl w:val="0"/>
        <w:autoSpaceDE w:val="0"/>
        <w:autoSpaceDN w:val="0"/>
        <w:adjustRightInd w:val="0"/>
        <w:spacing w:after="0" w:line="228" w:lineRule="auto"/>
        <w:ind w:right="-24" w:firstLine="567"/>
        <w:jc w:val="both"/>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bCs/>
          <w:sz w:val="28"/>
          <w:szCs w:val="28"/>
          <w:lang w:eastAsia="ru-RU"/>
        </w:rPr>
        <w:t>б) вести обособленный аналитический учет операций, осуществляемых за счет субсидии;</w:t>
      </w:r>
    </w:p>
    <w:p w14:paraId="28B966FD" w14:textId="77777777" w:rsidR="00EB2D4D" w:rsidRPr="00EB2D4D" w:rsidRDefault="00EB2D4D" w:rsidP="00EB2D4D">
      <w:pPr>
        <w:widowControl w:val="0"/>
        <w:autoSpaceDE w:val="0"/>
        <w:autoSpaceDN w:val="0"/>
        <w:adjustRightInd w:val="0"/>
        <w:spacing w:after="0" w:line="228" w:lineRule="auto"/>
        <w:ind w:right="-24" w:firstLine="567"/>
        <w:jc w:val="both"/>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bCs/>
          <w:sz w:val="28"/>
          <w:szCs w:val="28"/>
          <w:lang w:eastAsia="ru-RU"/>
        </w:rPr>
        <w:t>в) представлять документы и материалы, оказывать содействие Администрации и уполномоченным органам муниципального финансового контроля по их обращениям при проверке соблюдения получателем субсидии условий и порядка предоставления субсидий, условий и обязательств в соответствии с Соглашением, в срок не позднее пяти рабочих дней со дня поступления соответствующего обращения;</w:t>
      </w:r>
    </w:p>
    <w:p w14:paraId="6BB0CEC0" w14:textId="77777777" w:rsidR="00EB2D4D" w:rsidRPr="00EB2D4D" w:rsidRDefault="00EB2D4D" w:rsidP="00EB2D4D">
      <w:pPr>
        <w:widowControl w:val="0"/>
        <w:autoSpaceDE w:val="0"/>
        <w:autoSpaceDN w:val="0"/>
        <w:adjustRightInd w:val="0"/>
        <w:spacing w:after="0" w:line="228" w:lineRule="auto"/>
        <w:ind w:right="-24" w:firstLine="567"/>
        <w:jc w:val="both"/>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bCs/>
          <w:sz w:val="28"/>
          <w:szCs w:val="28"/>
          <w:lang w:eastAsia="ru-RU"/>
        </w:rPr>
        <w:lastRenderedPageBreak/>
        <w:t>г) обеспечить исполнение требования Администрации о возврате средств субсидии в бюджет Гатчинского муниципального округа, указанного в пункте 5.6 настоящего Порядка;</w:t>
      </w:r>
    </w:p>
    <w:p w14:paraId="78F88997" w14:textId="77777777" w:rsidR="00EB2D4D" w:rsidRPr="00EB2D4D" w:rsidRDefault="00EB2D4D" w:rsidP="00EB2D4D">
      <w:pPr>
        <w:widowControl w:val="0"/>
        <w:autoSpaceDE w:val="0"/>
        <w:autoSpaceDN w:val="0"/>
        <w:adjustRightInd w:val="0"/>
        <w:spacing w:after="0" w:line="228" w:lineRule="auto"/>
        <w:ind w:right="-24" w:firstLine="567"/>
        <w:jc w:val="both"/>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bCs/>
          <w:sz w:val="28"/>
          <w:szCs w:val="28"/>
          <w:lang w:eastAsia="ru-RU"/>
        </w:rPr>
        <w:t>д) обеспечивать полноту и достоверность сведений и материалов, представляемых Администрации и уполномоченным органам муниципального финансового контроля в соответствии с требованиями настоящего Порядка и Соглашения.</w:t>
      </w:r>
    </w:p>
    <w:p w14:paraId="71C37125" w14:textId="77777777" w:rsidR="00EB2D4D" w:rsidRPr="00EB2D4D" w:rsidRDefault="00EB2D4D" w:rsidP="00EB2D4D">
      <w:pPr>
        <w:spacing w:after="0" w:line="228" w:lineRule="auto"/>
        <w:rPr>
          <w:rFonts w:ascii="Times New Roman" w:eastAsia="Calibri" w:hAnsi="Times New Roman" w:cs="Times New Roman"/>
          <w:bCs/>
          <w:color w:val="0070C0"/>
          <w:sz w:val="28"/>
          <w:szCs w:val="28"/>
          <w:highlight w:val="lightGray"/>
          <w:lang w:eastAsia="ru-RU"/>
        </w:rPr>
        <w:sectPr w:rsidR="00EB2D4D" w:rsidRPr="00EB2D4D">
          <w:pgSz w:w="11906" w:h="16838"/>
          <w:pgMar w:top="1134" w:right="567" w:bottom="1134" w:left="1701" w:header="510" w:footer="0" w:gutter="0"/>
          <w:pgNumType w:start="1"/>
          <w:cols w:space="720"/>
        </w:sectPr>
      </w:pPr>
    </w:p>
    <w:p w14:paraId="71D88C0E" w14:textId="77777777" w:rsidR="00EB2D4D" w:rsidRPr="00EB2D4D" w:rsidRDefault="00EB2D4D" w:rsidP="00EB2D4D">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lastRenderedPageBreak/>
        <w:t>Приложение 1</w:t>
      </w:r>
    </w:p>
    <w:p w14:paraId="1B81D96B" w14:textId="77777777" w:rsidR="00EB2D4D" w:rsidRPr="00EB2D4D" w:rsidRDefault="00EB2D4D" w:rsidP="00EB2D4D">
      <w:pPr>
        <w:autoSpaceDE w:val="0"/>
        <w:autoSpaceDN w:val="0"/>
        <w:adjustRightInd w:val="0"/>
        <w:spacing w:after="0" w:line="228" w:lineRule="auto"/>
        <w:ind w:left="3402" w:right="-2"/>
        <w:jc w:val="right"/>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 xml:space="preserve">к Порядку </w:t>
      </w:r>
      <w:r w:rsidRPr="00EB2D4D">
        <w:rPr>
          <w:rFonts w:ascii="Times New Roman" w:eastAsia="Times New Roman" w:hAnsi="Times New Roman" w:cs="Times New Roman"/>
          <w:bCs/>
          <w:sz w:val="28"/>
          <w:szCs w:val="28"/>
          <w:lang w:eastAsia="ru-RU"/>
        </w:rPr>
        <w:t>предоставления субсидий в целях возмещения затрат, связанных с поддержкой субъектов МСП в сфере народных художественных промыслов и ремесел</w:t>
      </w:r>
    </w:p>
    <w:p w14:paraId="5F7E99BD" w14:textId="77777777" w:rsidR="00EB2D4D" w:rsidRPr="00EB2D4D" w:rsidRDefault="00EB2D4D" w:rsidP="00EB2D4D">
      <w:pPr>
        <w:spacing w:after="0" w:line="240" w:lineRule="auto"/>
        <w:rPr>
          <w:rFonts w:ascii="Times New Roman" w:eastAsia="Calibri" w:hAnsi="Times New Roman" w:cs="Times New Roman"/>
          <w:b/>
          <w:sz w:val="28"/>
          <w:szCs w:val="28"/>
          <w:lang w:eastAsia="ru-RU"/>
        </w:rPr>
      </w:pPr>
    </w:p>
    <w:p w14:paraId="16DCC686"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ПЕРЕЧЕНЬ</w:t>
      </w:r>
    </w:p>
    <w:p w14:paraId="2EB8B482"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ВИДОВ РЕМЕСЛЕННОЙ ДЕЯТЕЛЬНОСТИ В ЛЕНИНГРАДСКОЙ ОБЛАСТИ</w:t>
      </w:r>
    </w:p>
    <w:p w14:paraId="7EF1B10B"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8"/>
          <w:szCs w:val="28"/>
          <w:highlight w:val="lightGray"/>
          <w:lang w:eastAsia="ru-RU"/>
        </w:rPr>
      </w:pPr>
    </w:p>
    <w:tbl>
      <w:tblPr>
        <w:tblW w:w="5000" w:type="pct"/>
        <w:tblCellMar>
          <w:top w:w="28" w:type="dxa"/>
          <w:left w:w="62" w:type="dxa"/>
          <w:bottom w:w="28" w:type="dxa"/>
          <w:right w:w="62" w:type="dxa"/>
        </w:tblCellMar>
        <w:tblLook w:val="04A0" w:firstRow="1" w:lastRow="0" w:firstColumn="1" w:lastColumn="0" w:noHBand="0" w:noVBand="1"/>
      </w:tblPr>
      <w:tblGrid>
        <w:gridCol w:w="482"/>
        <w:gridCol w:w="3429"/>
        <w:gridCol w:w="1263"/>
        <w:gridCol w:w="4454"/>
      </w:tblGrid>
      <w:tr w:rsidR="00EB2D4D" w:rsidRPr="00EB2D4D" w14:paraId="70CEA1FB" w14:textId="77777777" w:rsidTr="00EB2D4D">
        <w:tc>
          <w:tcPr>
            <w:tcW w:w="250" w:type="pct"/>
            <w:vMerge w:val="restart"/>
            <w:tcBorders>
              <w:top w:val="single" w:sz="4" w:space="0" w:color="auto"/>
              <w:left w:val="single" w:sz="4" w:space="0" w:color="auto"/>
              <w:bottom w:val="single" w:sz="4" w:space="0" w:color="auto"/>
              <w:right w:val="single" w:sz="4" w:space="0" w:color="auto"/>
            </w:tcBorders>
            <w:hideMark/>
          </w:tcPr>
          <w:p w14:paraId="192200B0"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N п/п</w:t>
            </w:r>
          </w:p>
        </w:tc>
        <w:tc>
          <w:tcPr>
            <w:tcW w:w="1781" w:type="pct"/>
            <w:vMerge w:val="restart"/>
            <w:tcBorders>
              <w:top w:val="single" w:sz="4" w:space="0" w:color="auto"/>
              <w:left w:val="single" w:sz="4" w:space="0" w:color="auto"/>
              <w:bottom w:val="single" w:sz="4" w:space="0" w:color="auto"/>
              <w:right w:val="single" w:sz="4" w:space="0" w:color="auto"/>
            </w:tcBorders>
            <w:hideMark/>
          </w:tcPr>
          <w:p w14:paraId="488125FF"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Наименование вида ремесла (ремесленной деятельности)</w:t>
            </w:r>
          </w:p>
        </w:tc>
        <w:tc>
          <w:tcPr>
            <w:tcW w:w="2969" w:type="pct"/>
            <w:gridSpan w:val="2"/>
            <w:tcBorders>
              <w:top w:val="single" w:sz="4" w:space="0" w:color="auto"/>
              <w:left w:val="single" w:sz="4" w:space="0" w:color="auto"/>
              <w:bottom w:val="single" w:sz="4" w:space="0" w:color="auto"/>
              <w:right w:val="single" w:sz="4" w:space="0" w:color="auto"/>
            </w:tcBorders>
            <w:hideMark/>
          </w:tcPr>
          <w:p w14:paraId="1D9B7B1C"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 xml:space="preserve">Вид экономической деятельности по </w:t>
            </w:r>
            <w:hyperlink r:id="rId8" w:history="1">
              <w:r w:rsidRPr="00EB2D4D">
                <w:rPr>
                  <w:rFonts w:ascii="Times New Roman" w:eastAsia="Times New Roman" w:hAnsi="Times New Roman" w:cs="Times New Roman"/>
                  <w:color w:val="0000FF"/>
                  <w:sz w:val="20"/>
                  <w:szCs w:val="20"/>
                  <w:u w:val="single"/>
                  <w:lang w:eastAsia="ru-RU"/>
                </w:rPr>
                <w:t>ОК 029-2014</w:t>
              </w:r>
            </w:hyperlink>
            <w:r w:rsidRPr="00EB2D4D">
              <w:rPr>
                <w:rFonts w:ascii="Times New Roman" w:eastAsia="Times New Roman" w:hAnsi="Times New Roman" w:cs="Times New Roman"/>
                <w:sz w:val="20"/>
                <w:szCs w:val="20"/>
                <w:lang w:eastAsia="ru-RU"/>
              </w:rPr>
              <w:t xml:space="preserve"> (КДЕС Ред. 2) "Общероссийский классификатор видов экономической деятельности"</w:t>
            </w:r>
          </w:p>
        </w:tc>
      </w:tr>
      <w:tr w:rsidR="00EB2D4D" w:rsidRPr="00EB2D4D" w14:paraId="07B40009" w14:textId="77777777" w:rsidTr="00EB2D4D">
        <w:tc>
          <w:tcPr>
            <w:tcW w:w="0" w:type="auto"/>
            <w:vMerge/>
            <w:tcBorders>
              <w:top w:val="single" w:sz="4" w:space="0" w:color="auto"/>
              <w:left w:val="single" w:sz="4" w:space="0" w:color="auto"/>
              <w:bottom w:val="single" w:sz="4" w:space="0" w:color="auto"/>
              <w:right w:val="single" w:sz="4" w:space="0" w:color="auto"/>
            </w:tcBorders>
            <w:vAlign w:val="center"/>
            <w:hideMark/>
          </w:tcPr>
          <w:p w14:paraId="42291EF5"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9571C0"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656" w:type="pct"/>
            <w:tcBorders>
              <w:top w:val="single" w:sz="4" w:space="0" w:color="auto"/>
              <w:left w:val="single" w:sz="4" w:space="0" w:color="auto"/>
              <w:bottom w:val="single" w:sz="4" w:space="0" w:color="auto"/>
              <w:right w:val="single" w:sz="4" w:space="0" w:color="auto"/>
            </w:tcBorders>
            <w:hideMark/>
          </w:tcPr>
          <w:p w14:paraId="063996F0"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номер кода</w:t>
            </w:r>
          </w:p>
        </w:tc>
        <w:tc>
          <w:tcPr>
            <w:tcW w:w="2313" w:type="pct"/>
            <w:tcBorders>
              <w:top w:val="single" w:sz="4" w:space="0" w:color="auto"/>
              <w:left w:val="single" w:sz="4" w:space="0" w:color="auto"/>
              <w:bottom w:val="single" w:sz="4" w:space="0" w:color="auto"/>
              <w:right w:val="single" w:sz="4" w:space="0" w:color="auto"/>
            </w:tcBorders>
            <w:hideMark/>
          </w:tcPr>
          <w:p w14:paraId="6A6033E6"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наименование кода</w:t>
            </w:r>
          </w:p>
        </w:tc>
      </w:tr>
      <w:tr w:rsidR="00EB2D4D" w:rsidRPr="00EB2D4D" w14:paraId="66BE97E2" w14:textId="77777777" w:rsidTr="00EB2D4D">
        <w:tc>
          <w:tcPr>
            <w:tcW w:w="250" w:type="pct"/>
            <w:tcBorders>
              <w:top w:val="single" w:sz="4" w:space="0" w:color="auto"/>
              <w:left w:val="single" w:sz="4" w:space="0" w:color="auto"/>
              <w:bottom w:val="single" w:sz="4" w:space="0" w:color="auto"/>
              <w:right w:val="single" w:sz="4" w:space="0" w:color="auto"/>
            </w:tcBorders>
            <w:hideMark/>
          </w:tcPr>
          <w:p w14:paraId="1F7207F4"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1</w:t>
            </w:r>
          </w:p>
        </w:tc>
        <w:tc>
          <w:tcPr>
            <w:tcW w:w="1781" w:type="pct"/>
            <w:tcBorders>
              <w:top w:val="single" w:sz="4" w:space="0" w:color="auto"/>
              <w:left w:val="single" w:sz="4" w:space="0" w:color="auto"/>
              <w:bottom w:val="single" w:sz="4" w:space="0" w:color="auto"/>
              <w:right w:val="single" w:sz="4" w:space="0" w:color="auto"/>
            </w:tcBorders>
            <w:hideMark/>
          </w:tcPr>
          <w:p w14:paraId="74A7D555"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2</w:t>
            </w:r>
          </w:p>
        </w:tc>
        <w:tc>
          <w:tcPr>
            <w:tcW w:w="656" w:type="pct"/>
            <w:tcBorders>
              <w:top w:val="single" w:sz="4" w:space="0" w:color="auto"/>
              <w:left w:val="single" w:sz="4" w:space="0" w:color="auto"/>
              <w:bottom w:val="single" w:sz="4" w:space="0" w:color="auto"/>
              <w:right w:val="single" w:sz="4" w:space="0" w:color="auto"/>
            </w:tcBorders>
            <w:hideMark/>
          </w:tcPr>
          <w:p w14:paraId="65B018D6"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3</w:t>
            </w:r>
          </w:p>
        </w:tc>
        <w:tc>
          <w:tcPr>
            <w:tcW w:w="2313" w:type="pct"/>
            <w:tcBorders>
              <w:top w:val="single" w:sz="4" w:space="0" w:color="auto"/>
              <w:left w:val="single" w:sz="4" w:space="0" w:color="auto"/>
              <w:bottom w:val="single" w:sz="4" w:space="0" w:color="auto"/>
              <w:right w:val="single" w:sz="4" w:space="0" w:color="auto"/>
            </w:tcBorders>
            <w:hideMark/>
          </w:tcPr>
          <w:p w14:paraId="2FB5A66E"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4</w:t>
            </w:r>
          </w:p>
        </w:tc>
      </w:tr>
      <w:tr w:rsidR="00EB2D4D" w:rsidRPr="00EB2D4D" w14:paraId="66F97789" w14:textId="77777777" w:rsidTr="00EB2D4D">
        <w:tc>
          <w:tcPr>
            <w:tcW w:w="250" w:type="pct"/>
            <w:vMerge w:val="restart"/>
            <w:tcBorders>
              <w:top w:val="single" w:sz="4" w:space="0" w:color="auto"/>
              <w:left w:val="single" w:sz="4" w:space="0" w:color="auto"/>
              <w:bottom w:val="single" w:sz="4" w:space="0" w:color="auto"/>
              <w:right w:val="single" w:sz="4" w:space="0" w:color="auto"/>
            </w:tcBorders>
            <w:hideMark/>
          </w:tcPr>
          <w:p w14:paraId="38D5B5B5"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1</w:t>
            </w:r>
          </w:p>
        </w:tc>
        <w:tc>
          <w:tcPr>
            <w:tcW w:w="1781" w:type="pct"/>
            <w:vMerge w:val="restart"/>
            <w:tcBorders>
              <w:top w:val="single" w:sz="4" w:space="0" w:color="auto"/>
              <w:left w:val="single" w:sz="4" w:space="0" w:color="auto"/>
              <w:bottom w:val="single" w:sz="4" w:space="0" w:color="auto"/>
              <w:right w:val="single" w:sz="4" w:space="0" w:color="auto"/>
            </w:tcBorders>
            <w:hideMark/>
          </w:tcPr>
          <w:p w14:paraId="79A8BD36"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Ткачество, лоскутное шитье, изготовление строчевышитых изделий и ручная вышивка, художественное кружево, роспись по тканям, изготовление авторской одежды, валяние из шерсти, художественное ручное ковроткачество и ковроделие, художественная обработка шерсти, производство строчевышитых изделий</w:t>
            </w:r>
          </w:p>
        </w:tc>
        <w:tc>
          <w:tcPr>
            <w:tcW w:w="656" w:type="pct"/>
            <w:tcBorders>
              <w:top w:val="single" w:sz="4" w:space="0" w:color="auto"/>
              <w:left w:val="single" w:sz="4" w:space="0" w:color="auto"/>
              <w:bottom w:val="single" w:sz="4" w:space="0" w:color="auto"/>
              <w:right w:val="single" w:sz="4" w:space="0" w:color="auto"/>
            </w:tcBorders>
            <w:hideMark/>
          </w:tcPr>
          <w:p w14:paraId="596FC65D"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9" w:history="1">
              <w:r w:rsidR="00EB2D4D" w:rsidRPr="00EB2D4D">
                <w:rPr>
                  <w:rFonts w:ascii="Times New Roman" w:eastAsia="Times New Roman" w:hAnsi="Times New Roman" w:cs="Times New Roman"/>
                  <w:color w:val="0000FF"/>
                  <w:sz w:val="20"/>
                  <w:szCs w:val="20"/>
                  <w:u w:val="single"/>
                  <w:lang w:eastAsia="ru-RU"/>
                </w:rPr>
                <w:t>13.1</w:t>
              </w:r>
            </w:hyperlink>
          </w:p>
        </w:tc>
        <w:tc>
          <w:tcPr>
            <w:tcW w:w="2313" w:type="pct"/>
            <w:tcBorders>
              <w:top w:val="single" w:sz="4" w:space="0" w:color="auto"/>
              <w:left w:val="single" w:sz="4" w:space="0" w:color="auto"/>
              <w:bottom w:val="single" w:sz="4" w:space="0" w:color="auto"/>
              <w:right w:val="single" w:sz="4" w:space="0" w:color="auto"/>
            </w:tcBorders>
            <w:hideMark/>
          </w:tcPr>
          <w:p w14:paraId="3019C078"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Подготовка и прядение текстильных волокон</w:t>
            </w:r>
          </w:p>
        </w:tc>
      </w:tr>
      <w:tr w:rsidR="00EB2D4D" w:rsidRPr="00EB2D4D" w14:paraId="65388918" w14:textId="77777777" w:rsidTr="00EB2D4D">
        <w:tc>
          <w:tcPr>
            <w:tcW w:w="0" w:type="auto"/>
            <w:vMerge/>
            <w:tcBorders>
              <w:top w:val="single" w:sz="4" w:space="0" w:color="auto"/>
              <w:left w:val="single" w:sz="4" w:space="0" w:color="auto"/>
              <w:bottom w:val="single" w:sz="4" w:space="0" w:color="auto"/>
              <w:right w:val="single" w:sz="4" w:space="0" w:color="auto"/>
            </w:tcBorders>
            <w:vAlign w:val="center"/>
            <w:hideMark/>
          </w:tcPr>
          <w:p w14:paraId="0B6BA89A"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FC9A7"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656" w:type="pct"/>
            <w:tcBorders>
              <w:top w:val="single" w:sz="4" w:space="0" w:color="auto"/>
              <w:left w:val="single" w:sz="4" w:space="0" w:color="auto"/>
              <w:bottom w:val="single" w:sz="4" w:space="0" w:color="auto"/>
              <w:right w:val="single" w:sz="4" w:space="0" w:color="auto"/>
            </w:tcBorders>
            <w:hideMark/>
          </w:tcPr>
          <w:p w14:paraId="1057DDDE"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 w:history="1">
              <w:r w:rsidR="00EB2D4D" w:rsidRPr="00EB2D4D">
                <w:rPr>
                  <w:rFonts w:ascii="Times New Roman" w:eastAsia="Times New Roman" w:hAnsi="Times New Roman" w:cs="Times New Roman"/>
                  <w:color w:val="0000FF"/>
                  <w:sz w:val="20"/>
                  <w:szCs w:val="20"/>
                  <w:u w:val="single"/>
                  <w:lang w:eastAsia="ru-RU"/>
                </w:rPr>
                <w:t>13.3</w:t>
              </w:r>
            </w:hyperlink>
          </w:p>
        </w:tc>
        <w:tc>
          <w:tcPr>
            <w:tcW w:w="2313" w:type="pct"/>
            <w:tcBorders>
              <w:top w:val="single" w:sz="4" w:space="0" w:color="auto"/>
              <w:left w:val="single" w:sz="4" w:space="0" w:color="auto"/>
              <w:bottom w:val="single" w:sz="4" w:space="0" w:color="auto"/>
              <w:right w:val="single" w:sz="4" w:space="0" w:color="auto"/>
            </w:tcBorders>
            <w:hideMark/>
          </w:tcPr>
          <w:p w14:paraId="15E74B18"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Отделка тканей и текстильных изделий</w:t>
            </w:r>
          </w:p>
        </w:tc>
      </w:tr>
      <w:tr w:rsidR="00EB2D4D" w:rsidRPr="00EB2D4D" w14:paraId="7BBA38E9" w14:textId="77777777" w:rsidTr="00EB2D4D">
        <w:tc>
          <w:tcPr>
            <w:tcW w:w="0" w:type="auto"/>
            <w:vMerge/>
            <w:tcBorders>
              <w:top w:val="single" w:sz="4" w:space="0" w:color="auto"/>
              <w:left w:val="single" w:sz="4" w:space="0" w:color="auto"/>
              <w:bottom w:val="single" w:sz="4" w:space="0" w:color="auto"/>
              <w:right w:val="single" w:sz="4" w:space="0" w:color="auto"/>
            </w:tcBorders>
            <w:vAlign w:val="center"/>
            <w:hideMark/>
          </w:tcPr>
          <w:p w14:paraId="44F05275"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982C31"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656" w:type="pct"/>
            <w:tcBorders>
              <w:top w:val="single" w:sz="4" w:space="0" w:color="auto"/>
              <w:left w:val="single" w:sz="4" w:space="0" w:color="auto"/>
              <w:bottom w:val="single" w:sz="4" w:space="0" w:color="auto"/>
              <w:right w:val="single" w:sz="4" w:space="0" w:color="auto"/>
            </w:tcBorders>
            <w:hideMark/>
          </w:tcPr>
          <w:p w14:paraId="32E43DE6"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1" w:history="1">
              <w:r w:rsidR="00EB2D4D" w:rsidRPr="00EB2D4D">
                <w:rPr>
                  <w:rFonts w:ascii="Times New Roman" w:eastAsia="Times New Roman" w:hAnsi="Times New Roman" w:cs="Times New Roman"/>
                  <w:color w:val="0000FF"/>
                  <w:sz w:val="20"/>
                  <w:szCs w:val="20"/>
                  <w:u w:val="single"/>
                  <w:lang w:eastAsia="ru-RU"/>
                </w:rPr>
                <w:t>13.9</w:t>
              </w:r>
            </w:hyperlink>
          </w:p>
        </w:tc>
        <w:tc>
          <w:tcPr>
            <w:tcW w:w="2313" w:type="pct"/>
            <w:tcBorders>
              <w:top w:val="single" w:sz="4" w:space="0" w:color="auto"/>
              <w:left w:val="single" w:sz="4" w:space="0" w:color="auto"/>
              <w:bottom w:val="single" w:sz="4" w:space="0" w:color="auto"/>
              <w:right w:val="single" w:sz="4" w:space="0" w:color="auto"/>
            </w:tcBorders>
            <w:hideMark/>
          </w:tcPr>
          <w:p w14:paraId="7927822F"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Производство прочих текстильных изделий</w:t>
            </w:r>
          </w:p>
        </w:tc>
      </w:tr>
      <w:tr w:rsidR="00EB2D4D" w:rsidRPr="00EB2D4D" w14:paraId="379ADAEE" w14:textId="77777777" w:rsidTr="00EB2D4D">
        <w:tc>
          <w:tcPr>
            <w:tcW w:w="0" w:type="auto"/>
            <w:vMerge/>
            <w:tcBorders>
              <w:top w:val="single" w:sz="4" w:space="0" w:color="auto"/>
              <w:left w:val="single" w:sz="4" w:space="0" w:color="auto"/>
              <w:bottom w:val="single" w:sz="4" w:space="0" w:color="auto"/>
              <w:right w:val="single" w:sz="4" w:space="0" w:color="auto"/>
            </w:tcBorders>
            <w:vAlign w:val="center"/>
            <w:hideMark/>
          </w:tcPr>
          <w:p w14:paraId="32263BF4"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6DC79"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656" w:type="pct"/>
            <w:tcBorders>
              <w:top w:val="single" w:sz="4" w:space="0" w:color="auto"/>
              <w:left w:val="single" w:sz="4" w:space="0" w:color="auto"/>
              <w:bottom w:val="single" w:sz="4" w:space="0" w:color="auto"/>
              <w:right w:val="single" w:sz="4" w:space="0" w:color="auto"/>
            </w:tcBorders>
            <w:hideMark/>
          </w:tcPr>
          <w:p w14:paraId="70D5102E"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2" w:history="1">
              <w:r w:rsidR="00EB2D4D" w:rsidRPr="00EB2D4D">
                <w:rPr>
                  <w:rFonts w:ascii="Times New Roman" w:eastAsia="Times New Roman" w:hAnsi="Times New Roman" w:cs="Times New Roman"/>
                  <w:color w:val="0000FF"/>
                  <w:sz w:val="20"/>
                  <w:szCs w:val="20"/>
                  <w:u w:val="single"/>
                  <w:lang w:eastAsia="ru-RU"/>
                </w:rPr>
                <w:t>14.31.2</w:t>
              </w:r>
            </w:hyperlink>
          </w:p>
        </w:tc>
        <w:tc>
          <w:tcPr>
            <w:tcW w:w="2313" w:type="pct"/>
            <w:tcBorders>
              <w:top w:val="single" w:sz="4" w:space="0" w:color="auto"/>
              <w:left w:val="single" w:sz="4" w:space="0" w:color="auto"/>
              <w:bottom w:val="single" w:sz="4" w:space="0" w:color="auto"/>
              <w:right w:val="single" w:sz="4" w:space="0" w:color="auto"/>
            </w:tcBorders>
            <w:hideMark/>
          </w:tcPr>
          <w:p w14:paraId="38DAA93A"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Изготовление вязаных и трикотажных чулочно-носочных изделий по индивидуальному заказу населения</w:t>
            </w:r>
          </w:p>
        </w:tc>
      </w:tr>
      <w:tr w:rsidR="00EB2D4D" w:rsidRPr="00EB2D4D" w14:paraId="297FFDE9" w14:textId="77777777" w:rsidTr="00EB2D4D">
        <w:tc>
          <w:tcPr>
            <w:tcW w:w="250" w:type="pct"/>
            <w:vMerge w:val="restart"/>
            <w:tcBorders>
              <w:top w:val="single" w:sz="4" w:space="0" w:color="auto"/>
              <w:left w:val="single" w:sz="4" w:space="0" w:color="auto"/>
              <w:bottom w:val="single" w:sz="4" w:space="0" w:color="auto"/>
              <w:right w:val="single" w:sz="4" w:space="0" w:color="auto"/>
            </w:tcBorders>
            <w:hideMark/>
          </w:tcPr>
          <w:p w14:paraId="4ACDB387"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2</w:t>
            </w:r>
          </w:p>
        </w:tc>
        <w:tc>
          <w:tcPr>
            <w:tcW w:w="1781" w:type="pct"/>
            <w:vMerge w:val="restart"/>
            <w:tcBorders>
              <w:top w:val="single" w:sz="4" w:space="0" w:color="auto"/>
              <w:left w:val="single" w:sz="4" w:space="0" w:color="auto"/>
              <w:bottom w:val="single" w:sz="4" w:space="0" w:color="auto"/>
              <w:right w:val="single" w:sz="4" w:space="0" w:color="auto"/>
            </w:tcBorders>
            <w:hideMark/>
          </w:tcPr>
          <w:p w14:paraId="506D1E6E"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Скорняжное дело, шорное дело, изготовление обуви по индивидуальному заказу</w:t>
            </w:r>
          </w:p>
        </w:tc>
        <w:tc>
          <w:tcPr>
            <w:tcW w:w="656" w:type="pct"/>
            <w:tcBorders>
              <w:top w:val="single" w:sz="4" w:space="0" w:color="auto"/>
              <w:left w:val="single" w:sz="4" w:space="0" w:color="auto"/>
              <w:bottom w:val="single" w:sz="4" w:space="0" w:color="auto"/>
              <w:right w:val="single" w:sz="4" w:space="0" w:color="auto"/>
            </w:tcBorders>
            <w:hideMark/>
          </w:tcPr>
          <w:p w14:paraId="05353A61"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 w:history="1">
              <w:r w:rsidR="00EB2D4D" w:rsidRPr="00EB2D4D">
                <w:rPr>
                  <w:rFonts w:ascii="Times New Roman" w:eastAsia="Times New Roman" w:hAnsi="Times New Roman" w:cs="Times New Roman"/>
                  <w:color w:val="0000FF"/>
                  <w:sz w:val="20"/>
                  <w:szCs w:val="20"/>
                  <w:u w:val="single"/>
                  <w:lang w:eastAsia="ru-RU"/>
                </w:rPr>
                <w:t>14.11.2</w:t>
              </w:r>
            </w:hyperlink>
          </w:p>
        </w:tc>
        <w:tc>
          <w:tcPr>
            <w:tcW w:w="2313" w:type="pct"/>
            <w:tcBorders>
              <w:top w:val="single" w:sz="4" w:space="0" w:color="auto"/>
              <w:left w:val="single" w:sz="4" w:space="0" w:color="auto"/>
              <w:bottom w:val="single" w:sz="4" w:space="0" w:color="auto"/>
              <w:right w:val="single" w:sz="4" w:space="0" w:color="auto"/>
            </w:tcBorders>
            <w:hideMark/>
          </w:tcPr>
          <w:p w14:paraId="660D5B9A"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Пошив одежды из кожи по индивидуальному заказу населения</w:t>
            </w:r>
          </w:p>
        </w:tc>
      </w:tr>
      <w:tr w:rsidR="00EB2D4D" w:rsidRPr="00EB2D4D" w14:paraId="5E1882AF" w14:textId="77777777" w:rsidTr="00EB2D4D">
        <w:tc>
          <w:tcPr>
            <w:tcW w:w="0" w:type="auto"/>
            <w:vMerge/>
            <w:tcBorders>
              <w:top w:val="single" w:sz="4" w:space="0" w:color="auto"/>
              <w:left w:val="single" w:sz="4" w:space="0" w:color="auto"/>
              <w:bottom w:val="single" w:sz="4" w:space="0" w:color="auto"/>
              <w:right w:val="single" w:sz="4" w:space="0" w:color="auto"/>
            </w:tcBorders>
            <w:vAlign w:val="center"/>
            <w:hideMark/>
          </w:tcPr>
          <w:p w14:paraId="2E3C9AC1"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9A00C"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656" w:type="pct"/>
            <w:tcBorders>
              <w:top w:val="single" w:sz="4" w:space="0" w:color="auto"/>
              <w:left w:val="single" w:sz="4" w:space="0" w:color="auto"/>
              <w:bottom w:val="single" w:sz="4" w:space="0" w:color="auto"/>
              <w:right w:val="single" w:sz="4" w:space="0" w:color="auto"/>
            </w:tcBorders>
            <w:hideMark/>
          </w:tcPr>
          <w:p w14:paraId="1A4DE692"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 w:history="1">
              <w:r w:rsidR="00EB2D4D" w:rsidRPr="00EB2D4D">
                <w:rPr>
                  <w:rFonts w:ascii="Times New Roman" w:eastAsia="Times New Roman" w:hAnsi="Times New Roman" w:cs="Times New Roman"/>
                  <w:color w:val="0000FF"/>
                  <w:sz w:val="20"/>
                  <w:szCs w:val="20"/>
                  <w:u w:val="single"/>
                  <w:lang w:eastAsia="ru-RU"/>
                </w:rPr>
                <w:t>15.1</w:t>
              </w:r>
            </w:hyperlink>
          </w:p>
        </w:tc>
        <w:tc>
          <w:tcPr>
            <w:tcW w:w="2313" w:type="pct"/>
            <w:tcBorders>
              <w:top w:val="single" w:sz="4" w:space="0" w:color="auto"/>
              <w:left w:val="single" w:sz="4" w:space="0" w:color="auto"/>
              <w:bottom w:val="single" w:sz="4" w:space="0" w:color="auto"/>
              <w:right w:val="single" w:sz="4" w:space="0" w:color="auto"/>
            </w:tcBorders>
            <w:hideMark/>
          </w:tcPr>
          <w:p w14:paraId="39932C55"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Дубление и отделка кожи, производство чемоданов, сумок, шорно-седельных изделий из кожи, выделка и крашение меха</w:t>
            </w:r>
          </w:p>
        </w:tc>
      </w:tr>
      <w:tr w:rsidR="00EB2D4D" w:rsidRPr="00EB2D4D" w14:paraId="5FB56542" w14:textId="77777777" w:rsidTr="00EB2D4D">
        <w:tc>
          <w:tcPr>
            <w:tcW w:w="0" w:type="auto"/>
            <w:vMerge/>
            <w:tcBorders>
              <w:top w:val="single" w:sz="4" w:space="0" w:color="auto"/>
              <w:left w:val="single" w:sz="4" w:space="0" w:color="auto"/>
              <w:bottom w:val="single" w:sz="4" w:space="0" w:color="auto"/>
              <w:right w:val="single" w:sz="4" w:space="0" w:color="auto"/>
            </w:tcBorders>
            <w:vAlign w:val="center"/>
            <w:hideMark/>
          </w:tcPr>
          <w:p w14:paraId="6D5A4A30"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DD12BE"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656" w:type="pct"/>
            <w:tcBorders>
              <w:top w:val="single" w:sz="4" w:space="0" w:color="auto"/>
              <w:left w:val="single" w:sz="4" w:space="0" w:color="auto"/>
              <w:bottom w:val="single" w:sz="4" w:space="0" w:color="auto"/>
              <w:right w:val="single" w:sz="4" w:space="0" w:color="auto"/>
            </w:tcBorders>
            <w:hideMark/>
          </w:tcPr>
          <w:p w14:paraId="2B24CDE1"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 w:history="1">
              <w:r w:rsidR="00EB2D4D" w:rsidRPr="00EB2D4D">
                <w:rPr>
                  <w:rFonts w:ascii="Times New Roman" w:eastAsia="Times New Roman" w:hAnsi="Times New Roman" w:cs="Times New Roman"/>
                  <w:color w:val="0000FF"/>
                  <w:sz w:val="20"/>
                  <w:szCs w:val="20"/>
                  <w:u w:val="single"/>
                  <w:lang w:eastAsia="ru-RU"/>
                </w:rPr>
                <w:t>15.20.32</w:t>
              </w:r>
            </w:hyperlink>
          </w:p>
        </w:tc>
        <w:tc>
          <w:tcPr>
            <w:tcW w:w="2313" w:type="pct"/>
            <w:tcBorders>
              <w:top w:val="single" w:sz="4" w:space="0" w:color="auto"/>
              <w:left w:val="single" w:sz="4" w:space="0" w:color="auto"/>
              <w:bottom w:val="single" w:sz="4" w:space="0" w:color="auto"/>
              <w:right w:val="single" w:sz="4" w:space="0" w:color="auto"/>
            </w:tcBorders>
            <w:hideMark/>
          </w:tcPr>
          <w:p w14:paraId="3DFAF5D3"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Производство деревянной и различной специальной обуви</w:t>
            </w:r>
          </w:p>
        </w:tc>
      </w:tr>
      <w:tr w:rsidR="00EB2D4D" w:rsidRPr="00EB2D4D" w14:paraId="735F65E9" w14:textId="77777777" w:rsidTr="00EB2D4D">
        <w:tc>
          <w:tcPr>
            <w:tcW w:w="0" w:type="auto"/>
            <w:vMerge/>
            <w:tcBorders>
              <w:top w:val="single" w:sz="4" w:space="0" w:color="auto"/>
              <w:left w:val="single" w:sz="4" w:space="0" w:color="auto"/>
              <w:bottom w:val="single" w:sz="4" w:space="0" w:color="auto"/>
              <w:right w:val="single" w:sz="4" w:space="0" w:color="auto"/>
            </w:tcBorders>
            <w:vAlign w:val="center"/>
            <w:hideMark/>
          </w:tcPr>
          <w:p w14:paraId="4CFA8B5D"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14853"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656" w:type="pct"/>
            <w:tcBorders>
              <w:top w:val="single" w:sz="4" w:space="0" w:color="auto"/>
              <w:left w:val="single" w:sz="4" w:space="0" w:color="auto"/>
              <w:bottom w:val="single" w:sz="4" w:space="0" w:color="auto"/>
              <w:right w:val="single" w:sz="4" w:space="0" w:color="auto"/>
            </w:tcBorders>
            <w:hideMark/>
          </w:tcPr>
          <w:p w14:paraId="0C007451"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 w:history="1">
              <w:r w:rsidR="00EB2D4D" w:rsidRPr="00EB2D4D">
                <w:rPr>
                  <w:rFonts w:ascii="Times New Roman" w:eastAsia="Times New Roman" w:hAnsi="Times New Roman" w:cs="Times New Roman"/>
                  <w:color w:val="0000FF"/>
                  <w:sz w:val="20"/>
                  <w:szCs w:val="20"/>
                  <w:u w:val="single"/>
                  <w:lang w:eastAsia="ru-RU"/>
                </w:rPr>
                <w:t>15.20.5</w:t>
              </w:r>
            </w:hyperlink>
          </w:p>
        </w:tc>
        <w:tc>
          <w:tcPr>
            <w:tcW w:w="2313" w:type="pct"/>
            <w:tcBorders>
              <w:top w:val="single" w:sz="4" w:space="0" w:color="auto"/>
              <w:left w:val="single" w:sz="4" w:space="0" w:color="auto"/>
              <w:bottom w:val="single" w:sz="4" w:space="0" w:color="auto"/>
              <w:right w:val="single" w:sz="4" w:space="0" w:color="auto"/>
            </w:tcBorders>
            <w:hideMark/>
          </w:tcPr>
          <w:p w14:paraId="087B0AF1"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Пошив обуви и различных дополнений к обуви по индивидуальному заказу населения</w:t>
            </w:r>
          </w:p>
        </w:tc>
      </w:tr>
      <w:tr w:rsidR="00EB2D4D" w:rsidRPr="00EB2D4D" w14:paraId="405EE9CD" w14:textId="77777777" w:rsidTr="00EB2D4D">
        <w:tc>
          <w:tcPr>
            <w:tcW w:w="250" w:type="pct"/>
            <w:vMerge w:val="restart"/>
            <w:tcBorders>
              <w:top w:val="single" w:sz="4" w:space="0" w:color="auto"/>
              <w:left w:val="single" w:sz="4" w:space="0" w:color="auto"/>
              <w:bottom w:val="single" w:sz="4" w:space="0" w:color="auto"/>
              <w:right w:val="single" w:sz="4" w:space="0" w:color="auto"/>
            </w:tcBorders>
            <w:hideMark/>
          </w:tcPr>
          <w:p w14:paraId="2DD59BD9"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3</w:t>
            </w:r>
          </w:p>
        </w:tc>
        <w:tc>
          <w:tcPr>
            <w:tcW w:w="1781" w:type="pct"/>
            <w:vMerge w:val="restart"/>
            <w:tcBorders>
              <w:top w:val="single" w:sz="4" w:space="0" w:color="auto"/>
              <w:left w:val="single" w:sz="4" w:space="0" w:color="auto"/>
              <w:bottom w:val="single" w:sz="4" w:space="0" w:color="auto"/>
              <w:right w:val="single" w:sz="4" w:space="0" w:color="auto"/>
            </w:tcBorders>
            <w:hideMark/>
          </w:tcPr>
          <w:p w14:paraId="76C8A593"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Бондарное дело, деревянное зодчество, резьба по кости, художественная обработка дерева и других растительных материалов, в том числе производство токарных изделий с росписью, изделий из различных пород дерева с резьбой, инкрустацией и выжиганием, изделий из бересты, лозы, ивы, соломки, пробки, злаковых растений с применением техники плетения, склеивания и комбинированной техники</w:t>
            </w:r>
          </w:p>
        </w:tc>
        <w:tc>
          <w:tcPr>
            <w:tcW w:w="656" w:type="pct"/>
            <w:tcBorders>
              <w:top w:val="single" w:sz="4" w:space="0" w:color="auto"/>
              <w:left w:val="single" w:sz="4" w:space="0" w:color="auto"/>
              <w:bottom w:val="single" w:sz="4" w:space="0" w:color="auto"/>
              <w:right w:val="single" w:sz="4" w:space="0" w:color="auto"/>
            </w:tcBorders>
            <w:hideMark/>
          </w:tcPr>
          <w:p w14:paraId="0A84FF21"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7" w:history="1">
              <w:r w:rsidR="00EB2D4D" w:rsidRPr="00EB2D4D">
                <w:rPr>
                  <w:rFonts w:ascii="Times New Roman" w:eastAsia="Times New Roman" w:hAnsi="Times New Roman" w:cs="Times New Roman"/>
                  <w:color w:val="0000FF"/>
                  <w:sz w:val="20"/>
                  <w:szCs w:val="20"/>
                  <w:u w:val="single"/>
                  <w:lang w:eastAsia="ru-RU"/>
                </w:rPr>
                <w:t>16.24</w:t>
              </w:r>
            </w:hyperlink>
          </w:p>
        </w:tc>
        <w:tc>
          <w:tcPr>
            <w:tcW w:w="2313" w:type="pct"/>
            <w:tcBorders>
              <w:top w:val="single" w:sz="4" w:space="0" w:color="auto"/>
              <w:left w:val="single" w:sz="4" w:space="0" w:color="auto"/>
              <w:bottom w:val="single" w:sz="4" w:space="0" w:color="auto"/>
              <w:right w:val="single" w:sz="4" w:space="0" w:color="auto"/>
            </w:tcBorders>
            <w:hideMark/>
          </w:tcPr>
          <w:p w14:paraId="2B3C38E1"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Производство деревянной тары</w:t>
            </w:r>
          </w:p>
        </w:tc>
      </w:tr>
      <w:tr w:rsidR="00EB2D4D" w:rsidRPr="00EB2D4D" w14:paraId="588DABBD" w14:textId="77777777" w:rsidTr="00EB2D4D">
        <w:tc>
          <w:tcPr>
            <w:tcW w:w="0" w:type="auto"/>
            <w:vMerge/>
            <w:tcBorders>
              <w:top w:val="single" w:sz="4" w:space="0" w:color="auto"/>
              <w:left w:val="single" w:sz="4" w:space="0" w:color="auto"/>
              <w:bottom w:val="single" w:sz="4" w:space="0" w:color="auto"/>
              <w:right w:val="single" w:sz="4" w:space="0" w:color="auto"/>
            </w:tcBorders>
            <w:vAlign w:val="center"/>
            <w:hideMark/>
          </w:tcPr>
          <w:p w14:paraId="143C440D"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0B73BF"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656" w:type="pct"/>
            <w:tcBorders>
              <w:top w:val="single" w:sz="4" w:space="0" w:color="auto"/>
              <w:left w:val="single" w:sz="4" w:space="0" w:color="auto"/>
              <w:bottom w:val="single" w:sz="4" w:space="0" w:color="auto"/>
              <w:right w:val="single" w:sz="4" w:space="0" w:color="auto"/>
            </w:tcBorders>
            <w:hideMark/>
          </w:tcPr>
          <w:p w14:paraId="3D645C19"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8" w:history="1">
              <w:r w:rsidR="00EB2D4D" w:rsidRPr="00EB2D4D">
                <w:rPr>
                  <w:rFonts w:ascii="Times New Roman" w:eastAsia="Times New Roman" w:hAnsi="Times New Roman" w:cs="Times New Roman"/>
                  <w:color w:val="0000FF"/>
                  <w:sz w:val="20"/>
                  <w:szCs w:val="20"/>
                  <w:u w:val="single"/>
                  <w:lang w:eastAsia="ru-RU"/>
                </w:rPr>
                <w:t>16.29</w:t>
              </w:r>
            </w:hyperlink>
          </w:p>
        </w:tc>
        <w:tc>
          <w:tcPr>
            <w:tcW w:w="2313" w:type="pct"/>
            <w:tcBorders>
              <w:top w:val="single" w:sz="4" w:space="0" w:color="auto"/>
              <w:left w:val="single" w:sz="4" w:space="0" w:color="auto"/>
              <w:bottom w:val="single" w:sz="4" w:space="0" w:color="auto"/>
              <w:right w:val="single" w:sz="4" w:space="0" w:color="auto"/>
            </w:tcBorders>
            <w:hideMark/>
          </w:tcPr>
          <w:p w14:paraId="4E2E12A2"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Производство прочих деревянных изделий, производство изделий из пробки, соломки и материалов для плетения</w:t>
            </w:r>
          </w:p>
        </w:tc>
      </w:tr>
      <w:tr w:rsidR="00EB2D4D" w:rsidRPr="00EB2D4D" w14:paraId="4CC29F8F" w14:textId="77777777" w:rsidTr="00EB2D4D">
        <w:tc>
          <w:tcPr>
            <w:tcW w:w="250" w:type="pct"/>
            <w:tcBorders>
              <w:top w:val="single" w:sz="4" w:space="0" w:color="auto"/>
              <w:left w:val="single" w:sz="4" w:space="0" w:color="auto"/>
              <w:bottom w:val="single" w:sz="4" w:space="0" w:color="auto"/>
              <w:right w:val="single" w:sz="4" w:space="0" w:color="auto"/>
            </w:tcBorders>
            <w:hideMark/>
          </w:tcPr>
          <w:p w14:paraId="4E025829"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4</w:t>
            </w:r>
          </w:p>
        </w:tc>
        <w:tc>
          <w:tcPr>
            <w:tcW w:w="1781" w:type="pct"/>
            <w:tcBorders>
              <w:top w:val="single" w:sz="4" w:space="0" w:color="auto"/>
              <w:left w:val="single" w:sz="4" w:space="0" w:color="auto"/>
              <w:bottom w:val="single" w:sz="4" w:space="0" w:color="auto"/>
              <w:right w:val="single" w:sz="4" w:space="0" w:color="auto"/>
            </w:tcBorders>
            <w:hideMark/>
          </w:tcPr>
          <w:p w14:paraId="4AFD0951"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 xml:space="preserve">Производство шляп и кепок, изготовление аксессуаров, производство обуви из текстильных материалов без подошвы, производство прочих трикотажных или вязаных аксессуаров одежды, в том числе платков, шарфов, галстуков и прочих аналогичных изделий. Производство аксессуаров одежды из кожи, производство одежды из фетра </w:t>
            </w:r>
            <w:r w:rsidRPr="00EB2D4D">
              <w:rPr>
                <w:rFonts w:ascii="Times New Roman" w:eastAsia="Times New Roman" w:hAnsi="Times New Roman" w:cs="Times New Roman"/>
                <w:sz w:val="20"/>
                <w:szCs w:val="20"/>
                <w:lang w:eastAsia="ru-RU"/>
              </w:rPr>
              <w:lastRenderedPageBreak/>
              <w:t>или нетканых материалов, производство одежды из текстильных материалов с покрытием</w:t>
            </w:r>
          </w:p>
        </w:tc>
        <w:tc>
          <w:tcPr>
            <w:tcW w:w="656" w:type="pct"/>
            <w:tcBorders>
              <w:top w:val="single" w:sz="4" w:space="0" w:color="auto"/>
              <w:left w:val="single" w:sz="4" w:space="0" w:color="auto"/>
              <w:bottom w:val="single" w:sz="4" w:space="0" w:color="auto"/>
              <w:right w:val="single" w:sz="4" w:space="0" w:color="auto"/>
            </w:tcBorders>
            <w:hideMark/>
          </w:tcPr>
          <w:p w14:paraId="685B3BE5"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9" w:history="1">
              <w:r w:rsidR="00EB2D4D" w:rsidRPr="00EB2D4D">
                <w:rPr>
                  <w:rFonts w:ascii="Times New Roman" w:eastAsia="Times New Roman" w:hAnsi="Times New Roman" w:cs="Times New Roman"/>
                  <w:color w:val="0000FF"/>
                  <w:sz w:val="20"/>
                  <w:szCs w:val="20"/>
                  <w:u w:val="single"/>
                  <w:lang w:eastAsia="ru-RU"/>
                </w:rPr>
                <w:t>14.19</w:t>
              </w:r>
            </w:hyperlink>
          </w:p>
        </w:tc>
        <w:tc>
          <w:tcPr>
            <w:tcW w:w="2313" w:type="pct"/>
            <w:tcBorders>
              <w:top w:val="single" w:sz="4" w:space="0" w:color="auto"/>
              <w:left w:val="single" w:sz="4" w:space="0" w:color="auto"/>
              <w:bottom w:val="single" w:sz="4" w:space="0" w:color="auto"/>
              <w:right w:val="single" w:sz="4" w:space="0" w:color="auto"/>
            </w:tcBorders>
            <w:hideMark/>
          </w:tcPr>
          <w:p w14:paraId="0F15A75F"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Производство прочей одежды и аксессуаров одежды</w:t>
            </w:r>
          </w:p>
        </w:tc>
      </w:tr>
      <w:tr w:rsidR="00EB2D4D" w:rsidRPr="00EB2D4D" w14:paraId="2CAB2E86" w14:textId="77777777" w:rsidTr="00EB2D4D">
        <w:tc>
          <w:tcPr>
            <w:tcW w:w="250" w:type="pct"/>
            <w:tcBorders>
              <w:top w:val="single" w:sz="4" w:space="0" w:color="auto"/>
              <w:left w:val="single" w:sz="4" w:space="0" w:color="auto"/>
              <w:bottom w:val="single" w:sz="4" w:space="0" w:color="auto"/>
              <w:right w:val="single" w:sz="4" w:space="0" w:color="auto"/>
            </w:tcBorders>
            <w:hideMark/>
          </w:tcPr>
          <w:p w14:paraId="617005B1"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5</w:t>
            </w:r>
          </w:p>
        </w:tc>
        <w:tc>
          <w:tcPr>
            <w:tcW w:w="1781" w:type="pct"/>
            <w:tcBorders>
              <w:top w:val="single" w:sz="4" w:space="0" w:color="auto"/>
              <w:left w:val="single" w:sz="4" w:space="0" w:color="auto"/>
              <w:bottom w:val="single" w:sz="4" w:space="0" w:color="auto"/>
              <w:right w:val="single" w:sz="4" w:space="0" w:color="auto"/>
            </w:tcBorders>
            <w:hideMark/>
          </w:tcPr>
          <w:p w14:paraId="219741DA"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Производство бумажных сувениров</w:t>
            </w:r>
          </w:p>
        </w:tc>
        <w:tc>
          <w:tcPr>
            <w:tcW w:w="656" w:type="pct"/>
            <w:tcBorders>
              <w:top w:val="single" w:sz="4" w:space="0" w:color="auto"/>
              <w:left w:val="single" w:sz="4" w:space="0" w:color="auto"/>
              <w:bottom w:val="single" w:sz="4" w:space="0" w:color="auto"/>
              <w:right w:val="single" w:sz="4" w:space="0" w:color="auto"/>
            </w:tcBorders>
            <w:hideMark/>
          </w:tcPr>
          <w:p w14:paraId="42C606E9"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20" w:history="1">
              <w:r w:rsidR="00EB2D4D" w:rsidRPr="00EB2D4D">
                <w:rPr>
                  <w:rFonts w:ascii="Times New Roman" w:eastAsia="Times New Roman" w:hAnsi="Times New Roman" w:cs="Times New Roman"/>
                  <w:color w:val="0000FF"/>
                  <w:sz w:val="20"/>
                  <w:szCs w:val="20"/>
                  <w:u w:val="single"/>
                  <w:lang w:eastAsia="ru-RU"/>
                </w:rPr>
                <w:t>17.29</w:t>
              </w:r>
            </w:hyperlink>
          </w:p>
        </w:tc>
        <w:tc>
          <w:tcPr>
            <w:tcW w:w="2313" w:type="pct"/>
            <w:tcBorders>
              <w:top w:val="single" w:sz="4" w:space="0" w:color="auto"/>
              <w:left w:val="single" w:sz="4" w:space="0" w:color="auto"/>
              <w:bottom w:val="single" w:sz="4" w:space="0" w:color="auto"/>
              <w:right w:val="single" w:sz="4" w:space="0" w:color="auto"/>
            </w:tcBorders>
            <w:hideMark/>
          </w:tcPr>
          <w:p w14:paraId="4203F3C2"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Производство прочих изделий из бумаги и картона</w:t>
            </w:r>
          </w:p>
        </w:tc>
      </w:tr>
      <w:tr w:rsidR="00EB2D4D" w:rsidRPr="00EB2D4D" w14:paraId="4A0738FB" w14:textId="77777777" w:rsidTr="00EB2D4D">
        <w:tc>
          <w:tcPr>
            <w:tcW w:w="250" w:type="pct"/>
            <w:tcBorders>
              <w:top w:val="single" w:sz="4" w:space="0" w:color="auto"/>
              <w:left w:val="single" w:sz="4" w:space="0" w:color="auto"/>
              <w:bottom w:val="single" w:sz="4" w:space="0" w:color="auto"/>
              <w:right w:val="single" w:sz="4" w:space="0" w:color="auto"/>
            </w:tcBorders>
            <w:hideMark/>
          </w:tcPr>
          <w:p w14:paraId="3E248460"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6</w:t>
            </w:r>
          </w:p>
        </w:tc>
        <w:tc>
          <w:tcPr>
            <w:tcW w:w="1781" w:type="pct"/>
            <w:tcBorders>
              <w:top w:val="single" w:sz="4" w:space="0" w:color="auto"/>
              <w:left w:val="single" w:sz="4" w:space="0" w:color="auto"/>
              <w:bottom w:val="single" w:sz="4" w:space="0" w:color="auto"/>
              <w:right w:val="single" w:sz="4" w:space="0" w:color="auto"/>
            </w:tcBorders>
            <w:hideMark/>
          </w:tcPr>
          <w:p w14:paraId="19F72B79"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Обувь из валяной шерсти, обувь с вязаным верхом</w:t>
            </w:r>
          </w:p>
        </w:tc>
        <w:tc>
          <w:tcPr>
            <w:tcW w:w="656" w:type="pct"/>
            <w:tcBorders>
              <w:top w:val="single" w:sz="4" w:space="0" w:color="auto"/>
              <w:left w:val="single" w:sz="4" w:space="0" w:color="auto"/>
              <w:bottom w:val="single" w:sz="4" w:space="0" w:color="auto"/>
              <w:right w:val="single" w:sz="4" w:space="0" w:color="auto"/>
            </w:tcBorders>
            <w:hideMark/>
          </w:tcPr>
          <w:p w14:paraId="3A4B7735"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21" w:history="1">
              <w:r w:rsidR="00EB2D4D" w:rsidRPr="00EB2D4D">
                <w:rPr>
                  <w:rFonts w:ascii="Times New Roman" w:eastAsia="Times New Roman" w:hAnsi="Times New Roman" w:cs="Times New Roman"/>
                  <w:color w:val="0000FF"/>
                  <w:sz w:val="20"/>
                  <w:szCs w:val="20"/>
                  <w:u w:val="single"/>
                  <w:lang w:eastAsia="ru-RU"/>
                </w:rPr>
                <w:t>15.20.14</w:t>
              </w:r>
            </w:hyperlink>
          </w:p>
        </w:tc>
        <w:tc>
          <w:tcPr>
            <w:tcW w:w="2313" w:type="pct"/>
            <w:tcBorders>
              <w:top w:val="single" w:sz="4" w:space="0" w:color="auto"/>
              <w:left w:val="single" w:sz="4" w:space="0" w:color="auto"/>
              <w:bottom w:val="single" w:sz="4" w:space="0" w:color="auto"/>
              <w:right w:val="single" w:sz="4" w:space="0" w:color="auto"/>
            </w:tcBorders>
            <w:hideMark/>
          </w:tcPr>
          <w:p w14:paraId="7C28F335"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Производство обуви с верхом из текстильных материалов, кроме спортивной обуви</w:t>
            </w:r>
          </w:p>
        </w:tc>
      </w:tr>
      <w:tr w:rsidR="00EB2D4D" w:rsidRPr="00EB2D4D" w14:paraId="5014A867" w14:textId="77777777" w:rsidTr="00EB2D4D">
        <w:tc>
          <w:tcPr>
            <w:tcW w:w="250" w:type="pct"/>
            <w:tcBorders>
              <w:top w:val="single" w:sz="4" w:space="0" w:color="auto"/>
              <w:left w:val="single" w:sz="4" w:space="0" w:color="auto"/>
              <w:bottom w:val="single" w:sz="4" w:space="0" w:color="auto"/>
              <w:right w:val="single" w:sz="4" w:space="0" w:color="auto"/>
            </w:tcBorders>
            <w:hideMark/>
          </w:tcPr>
          <w:p w14:paraId="1221D16C"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7</w:t>
            </w:r>
          </w:p>
        </w:tc>
        <w:tc>
          <w:tcPr>
            <w:tcW w:w="1781" w:type="pct"/>
            <w:tcBorders>
              <w:top w:val="single" w:sz="4" w:space="0" w:color="auto"/>
              <w:left w:val="single" w:sz="4" w:space="0" w:color="auto"/>
              <w:bottom w:val="single" w:sz="4" w:space="0" w:color="auto"/>
              <w:right w:val="single" w:sz="4" w:space="0" w:color="auto"/>
            </w:tcBorders>
            <w:hideMark/>
          </w:tcPr>
          <w:p w14:paraId="366BE6B7"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Производство украшений для одежды и бижутерии: колец, ожерелий, браслетов, брошей, заколок и подобных украшений</w:t>
            </w:r>
          </w:p>
        </w:tc>
        <w:tc>
          <w:tcPr>
            <w:tcW w:w="656" w:type="pct"/>
            <w:tcBorders>
              <w:top w:val="single" w:sz="4" w:space="0" w:color="auto"/>
              <w:left w:val="single" w:sz="4" w:space="0" w:color="auto"/>
              <w:bottom w:val="single" w:sz="4" w:space="0" w:color="auto"/>
              <w:right w:val="single" w:sz="4" w:space="0" w:color="auto"/>
            </w:tcBorders>
            <w:hideMark/>
          </w:tcPr>
          <w:p w14:paraId="647EC316"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22" w:history="1">
              <w:r w:rsidR="00EB2D4D" w:rsidRPr="00EB2D4D">
                <w:rPr>
                  <w:rFonts w:ascii="Times New Roman" w:eastAsia="Times New Roman" w:hAnsi="Times New Roman" w:cs="Times New Roman"/>
                  <w:color w:val="0000FF"/>
                  <w:sz w:val="20"/>
                  <w:szCs w:val="20"/>
                  <w:u w:val="single"/>
                  <w:lang w:eastAsia="ru-RU"/>
                </w:rPr>
                <w:t>32.13</w:t>
              </w:r>
            </w:hyperlink>
          </w:p>
        </w:tc>
        <w:tc>
          <w:tcPr>
            <w:tcW w:w="2313" w:type="pct"/>
            <w:tcBorders>
              <w:top w:val="single" w:sz="4" w:space="0" w:color="auto"/>
              <w:left w:val="single" w:sz="4" w:space="0" w:color="auto"/>
              <w:bottom w:val="single" w:sz="4" w:space="0" w:color="auto"/>
              <w:right w:val="single" w:sz="4" w:space="0" w:color="auto"/>
            </w:tcBorders>
            <w:hideMark/>
          </w:tcPr>
          <w:p w14:paraId="6E0EFD34"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Производство бижутерии и подобных товаров</w:t>
            </w:r>
          </w:p>
        </w:tc>
      </w:tr>
      <w:tr w:rsidR="00EB2D4D" w:rsidRPr="00EB2D4D" w14:paraId="1D686131" w14:textId="77777777" w:rsidTr="00EB2D4D">
        <w:tc>
          <w:tcPr>
            <w:tcW w:w="250" w:type="pct"/>
            <w:tcBorders>
              <w:top w:val="single" w:sz="4" w:space="0" w:color="auto"/>
              <w:left w:val="single" w:sz="4" w:space="0" w:color="auto"/>
              <w:bottom w:val="single" w:sz="4" w:space="0" w:color="auto"/>
              <w:right w:val="single" w:sz="4" w:space="0" w:color="auto"/>
            </w:tcBorders>
            <w:hideMark/>
          </w:tcPr>
          <w:p w14:paraId="438D62A4"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8</w:t>
            </w:r>
          </w:p>
        </w:tc>
        <w:tc>
          <w:tcPr>
            <w:tcW w:w="1781" w:type="pct"/>
            <w:tcBorders>
              <w:top w:val="single" w:sz="4" w:space="0" w:color="auto"/>
              <w:left w:val="single" w:sz="4" w:space="0" w:color="auto"/>
              <w:bottom w:val="single" w:sz="4" w:space="0" w:color="auto"/>
              <w:right w:val="single" w:sz="4" w:space="0" w:color="auto"/>
            </w:tcBorders>
            <w:hideMark/>
          </w:tcPr>
          <w:p w14:paraId="220E04A6"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Производство кукол и предметов одежды кукол, частей и принадлежностей, производство игрушечных животных, производство головоломок и подобных им предметов</w:t>
            </w:r>
          </w:p>
        </w:tc>
        <w:tc>
          <w:tcPr>
            <w:tcW w:w="656" w:type="pct"/>
            <w:tcBorders>
              <w:top w:val="single" w:sz="4" w:space="0" w:color="auto"/>
              <w:left w:val="single" w:sz="4" w:space="0" w:color="auto"/>
              <w:bottom w:val="single" w:sz="4" w:space="0" w:color="auto"/>
              <w:right w:val="single" w:sz="4" w:space="0" w:color="auto"/>
            </w:tcBorders>
            <w:hideMark/>
          </w:tcPr>
          <w:p w14:paraId="0ED50A55"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23" w:history="1">
              <w:r w:rsidR="00EB2D4D" w:rsidRPr="00EB2D4D">
                <w:rPr>
                  <w:rFonts w:ascii="Times New Roman" w:eastAsia="Times New Roman" w:hAnsi="Times New Roman" w:cs="Times New Roman"/>
                  <w:color w:val="0000FF"/>
                  <w:sz w:val="20"/>
                  <w:szCs w:val="20"/>
                  <w:u w:val="single"/>
                  <w:lang w:eastAsia="ru-RU"/>
                </w:rPr>
                <w:t>32.40</w:t>
              </w:r>
            </w:hyperlink>
          </w:p>
        </w:tc>
        <w:tc>
          <w:tcPr>
            <w:tcW w:w="2313" w:type="pct"/>
            <w:tcBorders>
              <w:top w:val="single" w:sz="4" w:space="0" w:color="auto"/>
              <w:left w:val="single" w:sz="4" w:space="0" w:color="auto"/>
              <w:bottom w:val="single" w:sz="4" w:space="0" w:color="auto"/>
              <w:right w:val="single" w:sz="4" w:space="0" w:color="auto"/>
            </w:tcBorders>
            <w:hideMark/>
          </w:tcPr>
          <w:p w14:paraId="1DFA10EF"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Производство игр и игрушек</w:t>
            </w:r>
          </w:p>
        </w:tc>
      </w:tr>
      <w:tr w:rsidR="00EB2D4D" w:rsidRPr="00EB2D4D" w14:paraId="32E58033" w14:textId="77777777" w:rsidTr="00EB2D4D">
        <w:tc>
          <w:tcPr>
            <w:tcW w:w="250" w:type="pct"/>
            <w:tcBorders>
              <w:top w:val="single" w:sz="4" w:space="0" w:color="auto"/>
              <w:left w:val="single" w:sz="4" w:space="0" w:color="auto"/>
              <w:bottom w:val="single" w:sz="4" w:space="0" w:color="auto"/>
              <w:right w:val="single" w:sz="4" w:space="0" w:color="auto"/>
            </w:tcBorders>
            <w:hideMark/>
          </w:tcPr>
          <w:p w14:paraId="48654966"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9</w:t>
            </w:r>
          </w:p>
        </w:tc>
        <w:tc>
          <w:tcPr>
            <w:tcW w:w="1781" w:type="pct"/>
            <w:tcBorders>
              <w:top w:val="single" w:sz="4" w:space="0" w:color="auto"/>
              <w:left w:val="single" w:sz="4" w:space="0" w:color="auto"/>
              <w:bottom w:val="single" w:sz="4" w:space="0" w:color="auto"/>
              <w:right w:val="single" w:sz="4" w:space="0" w:color="auto"/>
            </w:tcBorders>
            <w:hideMark/>
          </w:tcPr>
          <w:p w14:paraId="70BDBB86"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Стеклодувное дело, производство изделий из стекла с использованием ручной росписи, гравировки и иных способов ручного декорирования</w:t>
            </w:r>
          </w:p>
        </w:tc>
        <w:tc>
          <w:tcPr>
            <w:tcW w:w="656" w:type="pct"/>
            <w:tcBorders>
              <w:top w:val="single" w:sz="4" w:space="0" w:color="auto"/>
              <w:left w:val="single" w:sz="4" w:space="0" w:color="auto"/>
              <w:bottom w:val="single" w:sz="4" w:space="0" w:color="auto"/>
              <w:right w:val="single" w:sz="4" w:space="0" w:color="auto"/>
            </w:tcBorders>
            <w:hideMark/>
          </w:tcPr>
          <w:p w14:paraId="39CFEBFB"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24" w:history="1">
              <w:r w:rsidR="00EB2D4D" w:rsidRPr="00EB2D4D">
                <w:rPr>
                  <w:rFonts w:ascii="Times New Roman" w:eastAsia="Times New Roman" w:hAnsi="Times New Roman" w:cs="Times New Roman"/>
                  <w:color w:val="0000FF"/>
                  <w:sz w:val="20"/>
                  <w:szCs w:val="20"/>
                  <w:u w:val="single"/>
                  <w:lang w:eastAsia="ru-RU"/>
                </w:rPr>
                <w:t>23.13</w:t>
              </w:r>
            </w:hyperlink>
          </w:p>
        </w:tc>
        <w:tc>
          <w:tcPr>
            <w:tcW w:w="2313" w:type="pct"/>
            <w:tcBorders>
              <w:top w:val="single" w:sz="4" w:space="0" w:color="auto"/>
              <w:left w:val="single" w:sz="4" w:space="0" w:color="auto"/>
              <w:bottom w:val="single" w:sz="4" w:space="0" w:color="auto"/>
              <w:right w:val="single" w:sz="4" w:space="0" w:color="auto"/>
            </w:tcBorders>
            <w:hideMark/>
          </w:tcPr>
          <w:p w14:paraId="789CD006"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Производство полых стеклянных изделий</w:t>
            </w:r>
          </w:p>
        </w:tc>
      </w:tr>
      <w:tr w:rsidR="00EB2D4D" w:rsidRPr="00EB2D4D" w14:paraId="70EC7136" w14:textId="77777777" w:rsidTr="00EB2D4D">
        <w:tc>
          <w:tcPr>
            <w:tcW w:w="250" w:type="pct"/>
            <w:tcBorders>
              <w:top w:val="single" w:sz="4" w:space="0" w:color="auto"/>
              <w:left w:val="single" w:sz="4" w:space="0" w:color="auto"/>
              <w:bottom w:val="single" w:sz="4" w:space="0" w:color="auto"/>
              <w:right w:val="single" w:sz="4" w:space="0" w:color="auto"/>
            </w:tcBorders>
            <w:hideMark/>
          </w:tcPr>
          <w:p w14:paraId="2973EE7C"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10</w:t>
            </w:r>
          </w:p>
        </w:tc>
        <w:tc>
          <w:tcPr>
            <w:tcW w:w="1781" w:type="pct"/>
            <w:tcBorders>
              <w:top w:val="single" w:sz="4" w:space="0" w:color="auto"/>
              <w:left w:val="single" w:sz="4" w:space="0" w:color="auto"/>
              <w:bottom w:val="single" w:sz="4" w:space="0" w:color="auto"/>
              <w:right w:val="single" w:sz="4" w:space="0" w:color="auto"/>
            </w:tcBorders>
            <w:hideMark/>
          </w:tcPr>
          <w:p w14:paraId="5F90C93C"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Ценинное дело (изготовление изразцов)</w:t>
            </w:r>
          </w:p>
        </w:tc>
        <w:tc>
          <w:tcPr>
            <w:tcW w:w="656" w:type="pct"/>
            <w:tcBorders>
              <w:top w:val="single" w:sz="4" w:space="0" w:color="auto"/>
              <w:left w:val="single" w:sz="4" w:space="0" w:color="auto"/>
              <w:bottom w:val="single" w:sz="4" w:space="0" w:color="auto"/>
              <w:right w:val="single" w:sz="4" w:space="0" w:color="auto"/>
            </w:tcBorders>
            <w:hideMark/>
          </w:tcPr>
          <w:p w14:paraId="5084F9DB"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25" w:history="1">
              <w:r w:rsidR="00EB2D4D" w:rsidRPr="00EB2D4D">
                <w:rPr>
                  <w:rFonts w:ascii="Times New Roman" w:eastAsia="Times New Roman" w:hAnsi="Times New Roman" w:cs="Times New Roman"/>
                  <w:color w:val="0000FF"/>
                  <w:sz w:val="20"/>
                  <w:szCs w:val="20"/>
                  <w:u w:val="single"/>
                  <w:lang w:eastAsia="ru-RU"/>
                </w:rPr>
                <w:t>23.31</w:t>
              </w:r>
            </w:hyperlink>
          </w:p>
        </w:tc>
        <w:tc>
          <w:tcPr>
            <w:tcW w:w="2313" w:type="pct"/>
            <w:tcBorders>
              <w:top w:val="single" w:sz="4" w:space="0" w:color="auto"/>
              <w:left w:val="single" w:sz="4" w:space="0" w:color="auto"/>
              <w:bottom w:val="single" w:sz="4" w:space="0" w:color="auto"/>
              <w:right w:val="single" w:sz="4" w:space="0" w:color="auto"/>
            </w:tcBorders>
            <w:hideMark/>
          </w:tcPr>
          <w:p w14:paraId="18723874"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Производство керамических плит и плиток</w:t>
            </w:r>
          </w:p>
        </w:tc>
      </w:tr>
      <w:tr w:rsidR="00EB2D4D" w:rsidRPr="00EB2D4D" w14:paraId="41E6A431" w14:textId="77777777" w:rsidTr="00EB2D4D">
        <w:tc>
          <w:tcPr>
            <w:tcW w:w="250" w:type="pct"/>
            <w:vMerge w:val="restart"/>
            <w:tcBorders>
              <w:top w:val="single" w:sz="4" w:space="0" w:color="auto"/>
              <w:left w:val="single" w:sz="4" w:space="0" w:color="auto"/>
              <w:bottom w:val="single" w:sz="4" w:space="0" w:color="auto"/>
              <w:right w:val="single" w:sz="4" w:space="0" w:color="auto"/>
            </w:tcBorders>
            <w:hideMark/>
          </w:tcPr>
          <w:p w14:paraId="39C011DD"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11</w:t>
            </w:r>
          </w:p>
        </w:tc>
        <w:tc>
          <w:tcPr>
            <w:tcW w:w="1781" w:type="pct"/>
            <w:vMerge w:val="restart"/>
            <w:tcBorders>
              <w:top w:val="single" w:sz="4" w:space="0" w:color="auto"/>
              <w:left w:val="single" w:sz="4" w:space="0" w:color="auto"/>
              <w:bottom w:val="single" w:sz="4" w:space="0" w:color="auto"/>
              <w:right w:val="single" w:sz="4" w:space="0" w:color="auto"/>
            </w:tcBorders>
            <w:hideMark/>
          </w:tcPr>
          <w:p w14:paraId="187A1ED5"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Гончарное дело, изготовление гончарных, майоликовых, шамотных изделий с ручной росписью, лепкой, гравировкой, изготовление изделий из керамики, изготовление фарфоровых изделий с ручным декорированием</w:t>
            </w:r>
          </w:p>
        </w:tc>
        <w:tc>
          <w:tcPr>
            <w:tcW w:w="656" w:type="pct"/>
            <w:tcBorders>
              <w:top w:val="single" w:sz="4" w:space="0" w:color="auto"/>
              <w:left w:val="single" w:sz="4" w:space="0" w:color="auto"/>
              <w:bottom w:val="single" w:sz="4" w:space="0" w:color="auto"/>
              <w:right w:val="single" w:sz="4" w:space="0" w:color="auto"/>
            </w:tcBorders>
            <w:hideMark/>
          </w:tcPr>
          <w:p w14:paraId="1FFD992A"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26" w:history="1">
              <w:r w:rsidR="00EB2D4D" w:rsidRPr="00EB2D4D">
                <w:rPr>
                  <w:rFonts w:ascii="Times New Roman" w:eastAsia="Times New Roman" w:hAnsi="Times New Roman" w:cs="Times New Roman"/>
                  <w:color w:val="0000FF"/>
                  <w:sz w:val="20"/>
                  <w:szCs w:val="20"/>
                  <w:u w:val="single"/>
                  <w:lang w:eastAsia="ru-RU"/>
                </w:rPr>
                <w:t>23.41</w:t>
              </w:r>
            </w:hyperlink>
          </w:p>
        </w:tc>
        <w:tc>
          <w:tcPr>
            <w:tcW w:w="2313" w:type="pct"/>
            <w:tcBorders>
              <w:top w:val="single" w:sz="4" w:space="0" w:color="auto"/>
              <w:left w:val="single" w:sz="4" w:space="0" w:color="auto"/>
              <w:bottom w:val="single" w:sz="4" w:space="0" w:color="auto"/>
              <w:right w:val="single" w:sz="4" w:space="0" w:color="auto"/>
            </w:tcBorders>
            <w:hideMark/>
          </w:tcPr>
          <w:p w14:paraId="5EE9942E"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Производство хозяйственных и декоративных керамических изделий</w:t>
            </w:r>
          </w:p>
        </w:tc>
      </w:tr>
      <w:tr w:rsidR="00EB2D4D" w:rsidRPr="00EB2D4D" w14:paraId="2BD3B689" w14:textId="77777777" w:rsidTr="00EB2D4D">
        <w:tc>
          <w:tcPr>
            <w:tcW w:w="0" w:type="auto"/>
            <w:vMerge/>
            <w:tcBorders>
              <w:top w:val="single" w:sz="4" w:space="0" w:color="auto"/>
              <w:left w:val="single" w:sz="4" w:space="0" w:color="auto"/>
              <w:bottom w:val="single" w:sz="4" w:space="0" w:color="auto"/>
              <w:right w:val="single" w:sz="4" w:space="0" w:color="auto"/>
            </w:tcBorders>
            <w:vAlign w:val="center"/>
            <w:hideMark/>
          </w:tcPr>
          <w:p w14:paraId="4835D2D4"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5DF7D"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656" w:type="pct"/>
            <w:tcBorders>
              <w:top w:val="single" w:sz="4" w:space="0" w:color="auto"/>
              <w:left w:val="single" w:sz="4" w:space="0" w:color="auto"/>
              <w:bottom w:val="single" w:sz="4" w:space="0" w:color="auto"/>
              <w:right w:val="single" w:sz="4" w:space="0" w:color="auto"/>
            </w:tcBorders>
            <w:hideMark/>
          </w:tcPr>
          <w:p w14:paraId="34BB9B66"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27" w:history="1">
              <w:r w:rsidR="00EB2D4D" w:rsidRPr="00EB2D4D">
                <w:rPr>
                  <w:rFonts w:ascii="Times New Roman" w:eastAsia="Times New Roman" w:hAnsi="Times New Roman" w:cs="Times New Roman"/>
                  <w:color w:val="0000FF"/>
                  <w:sz w:val="20"/>
                  <w:szCs w:val="20"/>
                  <w:u w:val="single"/>
                  <w:lang w:eastAsia="ru-RU"/>
                </w:rPr>
                <w:t>23.49</w:t>
              </w:r>
            </w:hyperlink>
          </w:p>
        </w:tc>
        <w:tc>
          <w:tcPr>
            <w:tcW w:w="2313" w:type="pct"/>
            <w:tcBorders>
              <w:top w:val="single" w:sz="4" w:space="0" w:color="auto"/>
              <w:left w:val="single" w:sz="4" w:space="0" w:color="auto"/>
              <w:bottom w:val="single" w:sz="4" w:space="0" w:color="auto"/>
              <w:right w:val="single" w:sz="4" w:space="0" w:color="auto"/>
            </w:tcBorders>
            <w:hideMark/>
          </w:tcPr>
          <w:p w14:paraId="1C455B7E"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Производство прочих керамических изделий</w:t>
            </w:r>
          </w:p>
        </w:tc>
      </w:tr>
      <w:tr w:rsidR="00EB2D4D" w:rsidRPr="00EB2D4D" w14:paraId="30283351" w14:textId="77777777" w:rsidTr="00EB2D4D">
        <w:tc>
          <w:tcPr>
            <w:tcW w:w="250" w:type="pct"/>
            <w:tcBorders>
              <w:top w:val="single" w:sz="4" w:space="0" w:color="auto"/>
              <w:left w:val="single" w:sz="4" w:space="0" w:color="auto"/>
              <w:bottom w:val="single" w:sz="4" w:space="0" w:color="auto"/>
              <w:right w:val="single" w:sz="4" w:space="0" w:color="auto"/>
            </w:tcBorders>
            <w:hideMark/>
          </w:tcPr>
          <w:p w14:paraId="740E5D5D"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12</w:t>
            </w:r>
          </w:p>
        </w:tc>
        <w:tc>
          <w:tcPr>
            <w:tcW w:w="1781" w:type="pct"/>
            <w:tcBorders>
              <w:top w:val="single" w:sz="4" w:space="0" w:color="auto"/>
              <w:left w:val="single" w:sz="4" w:space="0" w:color="auto"/>
              <w:bottom w:val="single" w:sz="4" w:space="0" w:color="auto"/>
              <w:right w:val="single" w:sz="4" w:space="0" w:color="auto"/>
            </w:tcBorders>
            <w:hideMark/>
          </w:tcPr>
          <w:p w14:paraId="6620B072"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Изготовление изделий из камня</w:t>
            </w:r>
          </w:p>
        </w:tc>
        <w:tc>
          <w:tcPr>
            <w:tcW w:w="656" w:type="pct"/>
            <w:tcBorders>
              <w:top w:val="single" w:sz="4" w:space="0" w:color="auto"/>
              <w:left w:val="single" w:sz="4" w:space="0" w:color="auto"/>
              <w:bottom w:val="single" w:sz="4" w:space="0" w:color="auto"/>
              <w:right w:val="single" w:sz="4" w:space="0" w:color="auto"/>
            </w:tcBorders>
            <w:hideMark/>
          </w:tcPr>
          <w:p w14:paraId="0F1DE267"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28" w:history="1">
              <w:r w:rsidR="00EB2D4D" w:rsidRPr="00EB2D4D">
                <w:rPr>
                  <w:rFonts w:ascii="Times New Roman" w:eastAsia="Times New Roman" w:hAnsi="Times New Roman" w:cs="Times New Roman"/>
                  <w:color w:val="0000FF"/>
                  <w:sz w:val="20"/>
                  <w:szCs w:val="20"/>
                  <w:u w:val="single"/>
                  <w:lang w:eastAsia="ru-RU"/>
                </w:rPr>
                <w:t>23.69</w:t>
              </w:r>
            </w:hyperlink>
          </w:p>
        </w:tc>
        <w:tc>
          <w:tcPr>
            <w:tcW w:w="2313" w:type="pct"/>
            <w:tcBorders>
              <w:top w:val="single" w:sz="4" w:space="0" w:color="auto"/>
              <w:left w:val="single" w:sz="4" w:space="0" w:color="auto"/>
              <w:bottom w:val="single" w:sz="4" w:space="0" w:color="auto"/>
              <w:right w:val="single" w:sz="4" w:space="0" w:color="auto"/>
            </w:tcBorders>
            <w:hideMark/>
          </w:tcPr>
          <w:p w14:paraId="08834CDB"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Производство прочих изделий из гипса, бетона или цемента</w:t>
            </w:r>
          </w:p>
        </w:tc>
      </w:tr>
      <w:tr w:rsidR="00EB2D4D" w:rsidRPr="00EB2D4D" w14:paraId="295AEB96" w14:textId="77777777" w:rsidTr="00EB2D4D">
        <w:tc>
          <w:tcPr>
            <w:tcW w:w="250" w:type="pct"/>
            <w:vMerge w:val="restart"/>
            <w:tcBorders>
              <w:top w:val="single" w:sz="4" w:space="0" w:color="auto"/>
              <w:left w:val="single" w:sz="4" w:space="0" w:color="auto"/>
              <w:bottom w:val="single" w:sz="4" w:space="0" w:color="auto"/>
              <w:right w:val="single" w:sz="4" w:space="0" w:color="auto"/>
            </w:tcBorders>
            <w:hideMark/>
          </w:tcPr>
          <w:p w14:paraId="11458864"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13</w:t>
            </w:r>
          </w:p>
        </w:tc>
        <w:tc>
          <w:tcPr>
            <w:tcW w:w="1781" w:type="pct"/>
            <w:vMerge w:val="restart"/>
            <w:tcBorders>
              <w:top w:val="single" w:sz="4" w:space="0" w:color="auto"/>
              <w:left w:val="single" w:sz="4" w:space="0" w:color="auto"/>
              <w:bottom w:val="single" w:sz="4" w:space="0" w:color="auto"/>
              <w:right w:val="single" w:sz="4" w:space="0" w:color="auto"/>
            </w:tcBorders>
            <w:hideMark/>
          </w:tcPr>
          <w:p w14:paraId="338E0F43"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Художественная обработка металлов, кузнечное дело, обработка металлов и нанесение покрытий на металлы</w:t>
            </w:r>
          </w:p>
        </w:tc>
        <w:tc>
          <w:tcPr>
            <w:tcW w:w="656" w:type="pct"/>
            <w:tcBorders>
              <w:top w:val="single" w:sz="4" w:space="0" w:color="auto"/>
              <w:left w:val="single" w:sz="4" w:space="0" w:color="auto"/>
              <w:bottom w:val="single" w:sz="4" w:space="0" w:color="auto"/>
              <w:right w:val="single" w:sz="4" w:space="0" w:color="auto"/>
            </w:tcBorders>
            <w:hideMark/>
          </w:tcPr>
          <w:p w14:paraId="6BEC5A40"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29" w:history="1">
              <w:r w:rsidR="00EB2D4D" w:rsidRPr="00EB2D4D">
                <w:rPr>
                  <w:rFonts w:ascii="Times New Roman" w:eastAsia="Times New Roman" w:hAnsi="Times New Roman" w:cs="Times New Roman"/>
                  <w:color w:val="0000FF"/>
                  <w:sz w:val="20"/>
                  <w:szCs w:val="20"/>
                  <w:u w:val="single"/>
                  <w:lang w:eastAsia="ru-RU"/>
                </w:rPr>
                <w:t>24.5</w:t>
              </w:r>
            </w:hyperlink>
          </w:p>
        </w:tc>
        <w:tc>
          <w:tcPr>
            <w:tcW w:w="2313" w:type="pct"/>
            <w:tcBorders>
              <w:top w:val="single" w:sz="4" w:space="0" w:color="auto"/>
              <w:left w:val="single" w:sz="4" w:space="0" w:color="auto"/>
              <w:bottom w:val="single" w:sz="4" w:space="0" w:color="auto"/>
              <w:right w:val="single" w:sz="4" w:space="0" w:color="auto"/>
            </w:tcBorders>
            <w:hideMark/>
          </w:tcPr>
          <w:p w14:paraId="654F2C14"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Литье металлов</w:t>
            </w:r>
          </w:p>
        </w:tc>
      </w:tr>
      <w:tr w:rsidR="00EB2D4D" w:rsidRPr="00EB2D4D" w14:paraId="66237AEE" w14:textId="77777777" w:rsidTr="00EB2D4D">
        <w:tc>
          <w:tcPr>
            <w:tcW w:w="0" w:type="auto"/>
            <w:vMerge/>
            <w:tcBorders>
              <w:top w:val="single" w:sz="4" w:space="0" w:color="auto"/>
              <w:left w:val="single" w:sz="4" w:space="0" w:color="auto"/>
              <w:bottom w:val="single" w:sz="4" w:space="0" w:color="auto"/>
              <w:right w:val="single" w:sz="4" w:space="0" w:color="auto"/>
            </w:tcBorders>
            <w:vAlign w:val="center"/>
            <w:hideMark/>
          </w:tcPr>
          <w:p w14:paraId="200C97AF"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3E546"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656" w:type="pct"/>
            <w:tcBorders>
              <w:top w:val="single" w:sz="4" w:space="0" w:color="auto"/>
              <w:left w:val="single" w:sz="4" w:space="0" w:color="auto"/>
              <w:bottom w:val="single" w:sz="4" w:space="0" w:color="auto"/>
              <w:right w:val="single" w:sz="4" w:space="0" w:color="auto"/>
            </w:tcBorders>
            <w:hideMark/>
          </w:tcPr>
          <w:p w14:paraId="621F79F5"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30" w:history="1">
              <w:r w:rsidR="00EB2D4D" w:rsidRPr="00EB2D4D">
                <w:rPr>
                  <w:rFonts w:ascii="Times New Roman" w:eastAsia="Times New Roman" w:hAnsi="Times New Roman" w:cs="Times New Roman"/>
                  <w:color w:val="0000FF"/>
                  <w:sz w:val="20"/>
                  <w:szCs w:val="20"/>
                  <w:u w:val="single"/>
                  <w:lang w:eastAsia="ru-RU"/>
                </w:rPr>
                <w:t>25.5</w:t>
              </w:r>
            </w:hyperlink>
          </w:p>
        </w:tc>
        <w:tc>
          <w:tcPr>
            <w:tcW w:w="2313" w:type="pct"/>
            <w:tcBorders>
              <w:top w:val="single" w:sz="4" w:space="0" w:color="auto"/>
              <w:left w:val="single" w:sz="4" w:space="0" w:color="auto"/>
              <w:bottom w:val="single" w:sz="4" w:space="0" w:color="auto"/>
              <w:right w:val="single" w:sz="4" w:space="0" w:color="auto"/>
            </w:tcBorders>
            <w:hideMark/>
          </w:tcPr>
          <w:p w14:paraId="6C968970"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Ковка, прессование, штамповка и профилирование, изготовление изделий методом порошковой металлургии</w:t>
            </w:r>
          </w:p>
        </w:tc>
      </w:tr>
      <w:tr w:rsidR="00EB2D4D" w:rsidRPr="00EB2D4D" w14:paraId="3A302446" w14:textId="77777777" w:rsidTr="00EB2D4D">
        <w:tc>
          <w:tcPr>
            <w:tcW w:w="0" w:type="auto"/>
            <w:vMerge/>
            <w:tcBorders>
              <w:top w:val="single" w:sz="4" w:space="0" w:color="auto"/>
              <w:left w:val="single" w:sz="4" w:space="0" w:color="auto"/>
              <w:bottom w:val="single" w:sz="4" w:space="0" w:color="auto"/>
              <w:right w:val="single" w:sz="4" w:space="0" w:color="auto"/>
            </w:tcBorders>
            <w:vAlign w:val="center"/>
            <w:hideMark/>
          </w:tcPr>
          <w:p w14:paraId="7A2FF65E"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B624C"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656" w:type="pct"/>
            <w:tcBorders>
              <w:top w:val="single" w:sz="4" w:space="0" w:color="auto"/>
              <w:left w:val="single" w:sz="4" w:space="0" w:color="auto"/>
              <w:bottom w:val="single" w:sz="4" w:space="0" w:color="auto"/>
              <w:right w:val="single" w:sz="4" w:space="0" w:color="auto"/>
            </w:tcBorders>
            <w:hideMark/>
          </w:tcPr>
          <w:p w14:paraId="58C6B1AF"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31" w:history="1">
              <w:r w:rsidR="00EB2D4D" w:rsidRPr="00EB2D4D">
                <w:rPr>
                  <w:rFonts w:ascii="Times New Roman" w:eastAsia="Times New Roman" w:hAnsi="Times New Roman" w:cs="Times New Roman"/>
                  <w:color w:val="0000FF"/>
                  <w:sz w:val="20"/>
                  <w:szCs w:val="20"/>
                  <w:u w:val="single"/>
                  <w:lang w:eastAsia="ru-RU"/>
                </w:rPr>
                <w:t>25.6</w:t>
              </w:r>
            </w:hyperlink>
          </w:p>
        </w:tc>
        <w:tc>
          <w:tcPr>
            <w:tcW w:w="2313" w:type="pct"/>
            <w:tcBorders>
              <w:top w:val="single" w:sz="4" w:space="0" w:color="auto"/>
              <w:left w:val="single" w:sz="4" w:space="0" w:color="auto"/>
              <w:bottom w:val="single" w:sz="4" w:space="0" w:color="auto"/>
              <w:right w:val="single" w:sz="4" w:space="0" w:color="auto"/>
            </w:tcBorders>
            <w:hideMark/>
          </w:tcPr>
          <w:p w14:paraId="599B69A1"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Обработка металлов и нанесение покрытий на металлы, механическая обработка металлов</w:t>
            </w:r>
          </w:p>
        </w:tc>
      </w:tr>
      <w:tr w:rsidR="00EB2D4D" w:rsidRPr="00EB2D4D" w14:paraId="5C65A556" w14:textId="77777777" w:rsidTr="00EB2D4D">
        <w:tc>
          <w:tcPr>
            <w:tcW w:w="0" w:type="auto"/>
            <w:vMerge/>
            <w:tcBorders>
              <w:top w:val="single" w:sz="4" w:space="0" w:color="auto"/>
              <w:left w:val="single" w:sz="4" w:space="0" w:color="auto"/>
              <w:bottom w:val="single" w:sz="4" w:space="0" w:color="auto"/>
              <w:right w:val="single" w:sz="4" w:space="0" w:color="auto"/>
            </w:tcBorders>
            <w:vAlign w:val="center"/>
            <w:hideMark/>
          </w:tcPr>
          <w:p w14:paraId="63EC62A6"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1769B"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656" w:type="pct"/>
            <w:tcBorders>
              <w:top w:val="single" w:sz="4" w:space="0" w:color="auto"/>
              <w:left w:val="single" w:sz="4" w:space="0" w:color="auto"/>
              <w:bottom w:val="single" w:sz="4" w:space="0" w:color="auto"/>
              <w:right w:val="single" w:sz="4" w:space="0" w:color="auto"/>
            </w:tcBorders>
            <w:hideMark/>
          </w:tcPr>
          <w:p w14:paraId="2D8025A0"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32" w:history="1">
              <w:r w:rsidR="00EB2D4D" w:rsidRPr="00EB2D4D">
                <w:rPr>
                  <w:rFonts w:ascii="Times New Roman" w:eastAsia="Times New Roman" w:hAnsi="Times New Roman" w:cs="Times New Roman"/>
                  <w:color w:val="0000FF"/>
                  <w:sz w:val="20"/>
                  <w:szCs w:val="20"/>
                  <w:u w:val="single"/>
                  <w:lang w:eastAsia="ru-RU"/>
                </w:rPr>
                <w:t>25.71</w:t>
              </w:r>
            </w:hyperlink>
          </w:p>
        </w:tc>
        <w:tc>
          <w:tcPr>
            <w:tcW w:w="2313" w:type="pct"/>
            <w:tcBorders>
              <w:top w:val="single" w:sz="4" w:space="0" w:color="auto"/>
              <w:left w:val="single" w:sz="4" w:space="0" w:color="auto"/>
              <w:bottom w:val="single" w:sz="4" w:space="0" w:color="auto"/>
              <w:right w:val="single" w:sz="4" w:space="0" w:color="auto"/>
            </w:tcBorders>
            <w:hideMark/>
          </w:tcPr>
          <w:p w14:paraId="283034C8"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Производство ножевых изделий и столовых приборов</w:t>
            </w:r>
          </w:p>
        </w:tc>
      </w:tr>
      <w:tr w:rsidR="00EB2D4D" w:rsidRPr="00EB2D4D" w14:paraId="1F6632E0" w14:textId="77777777" w:rsidTr="00EB2D4D">
        <w:tc>
          <w:tcPr>
            <w:tcW w:w="0" w:type="auto"/>
            <w:vMerge/>
            <w:tcBorders>
              <w:top w:val="single" w:sz="4" w:space="0" w:color="auto"/>
              <w:left w:val="single" w:sz="4" w:space="0" w:color="auto"/>
              <w:bottom w:val="single" w:sz="4" w:space="0" w:color="auto"/>
              <w:right w:val="single" w:sz="4" w:space="0" w:color="auto"/>
            </w:tcBorders>
            <w:vAlign w:val="center"/>
            <w:hideMark/>
          </w:tcPr>
          <w:p w14:paraId="4284B56D"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0E0A0"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656" w:type="pct"/>
            <w:tcBorders>
              <w:top w:val="single" w:sz="4" w:space="0" w:color="auto"/>
              <w:left w:val="single" w:sz="4" w:space="0" w:color="auto"/>
              <w:bottom w:val="single" w:sz="4" w:space="0" w:color="auto"/>
              <w:right w:val="single" w:sz="4" w:space="0" w:color="auto"/>
            </w:tcBorders>
            <w:hideMark/>
          </w:tcPr>
          <w:p w14:paraId="062645A7"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33" w:history="1">
              <w:r w:rsidR="00EB2D4D" w:rsidRPr="00EB2D4D">
                <w:rPr>
                  <w:rFonts w:ascii="Times New Roman" w:eastAsia="Times New Roman" w:hAnsi="Times New Roman" w:cs="Times New Roman"/>
                  <w:color w:val="0000FF"/>
                  <w:sz w:val="20"/>
                  <w:szCs w:val="20"/>
                  <w:u w:val="single"/>
                  <w:lang w:eastAsia="ru-RU"/>
                </w:rPr>
                <w:t>25.99.24</w:t>
              </w:r>
            </w:hyperlink>
          </w:p>
        </w:tc>
        <w:tc>
          <w:tcPr>
            <w:tcW w:w="2313" w:type="pct"/>
            <w:tcBorders>
              <w:top w:val="single" w:sz="4" w:space="0" w:color="auto"/>
              <w:left w:val="single" w:sz="4" w:space="0" w:color="auto"/>
              <w:bottom w:val="single" w:sz="4" w:space="0" w:color="auto"/>
              <w:right w:val="single" w:sz="4" w:space="0" w:color="auto"/>
            </w:tcBorders>
            <w:hideMark/>
          </w:tcPr>
          <w:p w14:paraId="054ABDF6"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Производство статуэток, рам для фотографий, картин, зеркал и прочих декоративных изделий из недрагоценных металлов</w:t>
            </w:r>
          </w:p>
        </w:tc>
      </w:tr>
      <w:tr w:rsidR="00EB2D4D" w:rsidRPr="00EB2D4D" w14:paraId="5D23D3AC" w14:textId="77777777" w:rsidTr="00EB2D4D">
        <w:tc>
          <w:tcPr>
            <w:tcW w:w="250" w:type="pct"/>
            <w:tcBorders>
              <w:top w:val="single" w:sz="4" w:space="0" w:color="auto"/>
              <w:left w:val="single" w:sz="4" w:space="0" w:color="auto"/>
              <w:bottom w:val="single" w:sz="4" w:space="0" w:color="auto"/>
              <w:right w:val="single" w:sz="4" w:space="0" w:color="auto"/>
            </w:tcBorders>
            <w:hideMark/>
          </w:tcPr>
          <w:p w14:paraId="2EBA912B"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14</w:t>
            </w:r>
          </w:p>
        </w:tc>
        <w:tc>
          <w:tcPr>
            <w:tcW w:w="1781" w:type="pct"/>
            <w:tcBorders>
              <w:top w:val="single" w:sz="4" w:space="0" w:color="auto"/>
              <w:left w:val="single" w:sz="4" w:space="0" w:color="auto"/>
              <w:bottom w:val="single" w:sz="4" w:space="0" w:color="auto"/>
              <w:right w:val="single" w:sz="4" w:space="0" w:color="auto"/>
            </w:tcBorders>
            <w:hideMark/>
          </w:tcPr>
          <w:p w14:paraId="465FF7A3"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Производство плетеной мебели, производство авторской мебели, изготовление мебели с применением художественной обработки дерева и других растительных материалов, в том числе токарных изделий с росписью, реставрация мебели</w:t>
            </w:r>
          </w:p>
        </w:tc>
        <w:tc>
          <w:tcPr>
            <w:tcW w:w="656" w:type="pct"/>
            <w:tcBorders>
              <w:top w:val="single" w:sz="4" w:space="0" w:color="auto"/>
              <w:left w:val="single" w:sz="4" w:space="0" w:color="auto"/>
              <w:bottom w:val="single" w:sz="4" w:space="0" w:color="auto"/>
              <w:right w:val="single" w:sz="4" w:space="0" w:color="auto"/>
            </w:tcBorders>
            <w:hideMark/>
          </w:tcPr>
          <w:p w14:paraId="6AABF9F6"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34" w:history="1">
              <w:r w:rsidR="00EB2D4D" w:rsidRPr="00EB2D4D">
                <w:rPr>
                  <w:rFonts w:ascii="Times New Roman" w:eastAsia="Times New Roman" w:hAnsi="Times New Roman" w:cs="Times New Roman"/>
                  <w:color w:val="0000FF"/>
                  <w:sz w:val="20"/>
                  <w:szCs w:val="20"/>
                  <w:u w:val="single"/>
                  <w:lang w:eastAsia="ru-RU"/>
                </w:rPr>
                <w:t>31.09.2</w:t>
              </w:r>
            </w:hyperlink>
          </w:p>
        </w:tc>
        <w:tc>
          <w:tcPr>
            <w:tcW w:w="2313" w:type="pct"/>
            <w:tcBorders>
              <w:top w:val="single" w:sz="4" w:space="0" w:color="auto"/>
              <w:left w:val="single" w:sz="4" w:space="0" w:color="auto"/>
              <w:bottom w:val="single" w:sz="4" w:space="0" w:color="auto"/>
              <w:right w:val="single" w:sz="4" w:space="0" w:color="auto"/>
            </w:tcBorders>
            <w:hideMark/>
          </w:tcPr>
          <w:p w14:paraId="62A132B9"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Изготовление прочей мебели и отдельных мебельных деталей, не включенных в другие группировки, по индивидуальному заказу населения</w:t>
            </w:r>
          </w:p>
        </w:tc>
      </w:tr>
      <w:tr w:rsidR="00EB2D4D" w:rsidRPr="00EB2D4D" w14:paraId="4911B6DC" w14:textId="77777777" w:rsidTr="00EB2D4D">
        <w:tc>
          <w:tcPr>
            <w:tcW w:w="250" w:type="pct"/>
            <w:tcBorders>
              <w:top w:val="single" w:sz="4" w:space="0" w:color="auto"/>
              <w:left w:val="single" w:sz="4" w:space="0" w:color="auto"/>
              <w:bottom w:val="single" w:sz="4" w:space="0" w:color="auto"/>
              <w:right w:val="single" w:sz="4" w:space="0" w:color="auto"/>
            </w:tcBorders>
            <w:hideMark/>
          </w:tcPr>
          <w:p w14:paraId="427C5FFA"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15</w:t>
            </w:r>
          </w:p>
        </w:tc>
        <w:tc>
          <w:tcPr>
            <w:tcW w:w="1781" w:type="pct"/>
            <w:tcBorders>
              <w:top w:val="single" w:sz="4" w:space="0" w:color="auto"/>
              <w:left w:val="single" w:sz="4" w:space="0" w:color="auto"/>
              <w:bottom w:val="single" w:sz="4" w:space="0" w:color="auto"/>
              <w:right w:val="single" w:sz="4" w:space="0" w:color="auto"/>
            </w:tcBorders>
            <w:hideMark/>
          </w:tcPr>
          <w:p w14:paraId="387AC247"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Ювелирное искусство, производство ювелирных изделий, обработка драгоценных, кроме алмазов, полудрагоценных, поделочных и синтетических камней, художественная обработка металлов</w:t>
            </w:r>
          </w:p>
        </w:tc>
        <w:tc>
          <w:tcPr>
            <w:tcW w:w="656" w:type="pct"/>
            <w:tcBorders>
              <w:top w:val="single" w:sz="4" w:space="0" w:color="auto"/>
              <w:left w:val="single" w:sz="4" w:space="0" w:color="auto"/>
              <w:bottom w:val="single" w:sz="4" w:space="0" w:color="auto"/>
              <w:right w:val="single" w:sz="4" w:space="0" w:color="auto"/>
            </w:tcBorders>
            <w:hideMark/>
          </w:tcPr>
          <w:p w14:paraId="587BEA12"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35" w:history="1">
              <w:r w:rsidR="00EB2D4D" w:rsidRPr="00EB2D4D">
                <w:rPr>
                  <w:rFonts w:ascii="Times New Roman" w:eastAsia="Times New Roman" w:hAnsi="Times New Roman" w:cs="Times New Roman"/>
                  <w:color w:val="0000FF"/>
                  <w:sz w:val="20"/>
                  <w:szCs w:val="20"/>
                  <w:u w:val="single"/>
                  <w:lang w:eastAsia="ru-RU"/>
                </w:rPr>
                <w:t>32.12.6</w:t>
              </w:r>
            </w:hyperlink>
          </w:p>
        </w:tc>
        <w:tc>
          <w:tcPr>
            <w:tcW w:w="2313" w:type="pct"/>
            <w:tcBorders>
              <w:top w:val="single" w:sz="4" w:space="0" w:color="auto"/>
              <w:left w:val="single" w:sz="4" w:space="0" w:color="auto"/>
              <w:bottom w:val="single" w:sz="4" w:space="0" w:color="auto"/>
              <w:right w:val="single" w:sz="4" w:space="0" w:color="auto"/>
            </w:tcBorders>
            <w:hideMark/>
          </w:tcPr>
          <w:p w14:paraId="24CF8AEF"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Изготовление ювелирных изделий и аналогичных изделий по индивидуальному заказу населения</w:t>
            </w:r>
          </w:p>
        </w:tc>
      </w:tr>
      <w:tr w:rsidR="00EB2D4D" w:rsidRPr="00EB2D4D" w14:paraId="0E71389E" w14:textId="77777777" w:rsidTr="00EB2D4D">
        <w:tc>
          <w:tcPr>
            <w:tcW w:w="250" w:type="pct"/>
            <w:tcBorders>
              <w:top w:val="single" w:sz="4" w:space="0" w:color="auto"/>
              <w:left w:val="single" w:sz="4" w:space="0" w:color="auto"/>
              <w:bottom w:val="single" w:sz="4" w:space="0" w:color="auto"/>
              <w:right w:val="single" w:sz="4" w:space="0" w:color="auto"/>
            </w:tcBorders>
            <w:hideMark/>
          </w:tcPr>
          <w:p w14:paraId="47A0ED10"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16</w:t>
            </w:r>
          </w:p>
        </w:tc>
        <w:tc>
          <w:tcPr>
            <w:tcW w:w="1781" w:type="pct"/>
            <w:tcBorders>
              <w:top w:val="single" w:sz="4" w:space="0" w:color="auto"/>
              <w:left w:val="single" w:sz="4" w:space="0" w:color="auto"/>
              <w:bottom w:val="single" w:sz="4" w:space="0" w:color="auto"/>
              <w:right w:val="single" w:sz="4" w:space="0" w:color="auto"/>
            </w:tcBorders>
            <w:hideMark/>
          </w:tcPr>
          <w:p w14:paraId="03B3622C"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Изготовление народной игрушки</w:t>
            </w:r>
          </w:p>
        </w:tc>
        <w:tc>
          <w:tcPr>
            <w:tcW w:w="656" w:type="pct"/>
            <w:tcBorders>
              <w:top w:val="single" w:sz="4" w:space="0" w:color="auto"/>
              <w:left w:val="single" w:sz="4" w:space="0" w:color="auto"/>
              <w:bottom w:val="single" w:sz="4" w:space="0" w:color="auto"/>
              <w:right w:val="single" w:sz="4" w:space="0" w:color="auto"/>
            </w:tcBorders>
            <w:hideMark/>
          </w:tcPr>
          <w:p w14:paraId="13C9DFEB"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36" w:history="1">
              <w:r w:rsidR="00EB2D4D" w:rsidRPr="00EB2D4D">
                <w:rPr>
                  <w:rFonts w:ascii="Times New Roman" w:eastAsia="Times New Roman" w:hAnsi="Times New Roman" w:cs="Times New Roman"/>
                  <w:color w:val="0000FF"/>
                  <w:sz w:val="20"/>
                  <w:szCs w:val="20"/>
                  <w:u w:val="single"/>
                  <w:lang w:eastAsia="ru-RU"/>
                </w:rPr>
                <w:t>32.40</w:t>
              </w:r>
            </w:hyperlink>
          </w:p>
        </w:tc>
        <w:tc>
          <w:tcPr>
            <w:tcW w:w="2313" w:type="pct"/>
            <w:tcBorders>
              <w:top w:val="single" w:sz="4" w:space="0" w:color="auto"/>
              <w:left w:val="single" w:sz="4" w:space="0" w:color="auto"/>
              <w:bottom w:val="single" w:sz="4" w:space="0" w:color="auto"/>
              <w:right w:val="single" w:sz="4" w:space="0" w:color="auto"/>
            </w:tcBorders>
            <w:hideMark/>
          </w:tcPr>
          <w:p w14:paraId="429FFB1C"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Производство игр и игрушек</w:t>
            </w:r>
          </w:p>
        </w:tc>
      </w:tr>
      <w:tr w:rsidR="00EB2D4D" w:rsidRPr="00EB2D4D" w14:paraId="35C76DDA" w14:textId="77777777" w:rsidTr="00EB2D4D">
        <w:tc>
          <w:tcPr>
            <w:tcW w:w="250" w:type="pct"/>
            <w:tcBorders>
              <w:top w:val="single" w:sz="4" w:space="0" w:color="auto"/>
              <w:left w:val="single" w:sz="4" w:space="0" w:color="auto"/>
              <w:bottom w:val="single" w:sz="4" w:space="0" w:color="auto"/>
              <w:right w:val="single" w:sz="4" w:space="0" w:color="auto"/>
            </w:tcBorders>
            <w:hideMark/>
          </w:tcPr>
          <w:p w14:paraId="2895B7E7"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17</w:t>
            </w:r>
          </w:p>
        </w:tc>
        <w:tc>
          <w:tcPr>
            <w:tcW w:w="1781" w:type="pct"/>
            <w:tcBorders>
              <w:top w:val="single" w:sz="4" w:space="0" w:color="auto"/>
              <w:left w:val="single" w:sz="4" w:space="0" w:color="auto"/>
              <w:bottom w:val="single" w:sz="4" w:space="0" w:color="auto"/>
              <w:right w:val="single" w:sz="4" w:space="0" w:color="auto"/>
            </w:tcBorders>
            <w:hideMark/>
          </w:tcPr>
          <w:p w14:paraId="12BCDCBB"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Производство прочих ремесленных изделий</w:t>
            </w:r>
          </w:p>
        </w:tc>
        <w:tc>
          <w:tcPr>
            <w:tcW w:w="656" w:type="pct"/>
            <w:tcBorders>
              <w:top w:val="single" w:sz="4" w:space="0" w:color="auto"/>
              <w:left w:val="single" w:sz="4" w:space="0" w:color="auto"/>
              <w:bottom w:val="single" w:sz="4" w:space="0" w:color="auto"/>
              <w:right w:val="single" w:sz="4" w:space="0" w:color="auto"/>
            </w:tcBorders>
            <w:hideMark/>
          </w:tcPr>
          <w:p w14:paraId="726CB42B" w14:textId="77777777" w:rsidR="00EB2D4D" w:rsidRPr="00EB2D4D" w:rsidRDefault="007B21D4" w:rsidP="00EB2D4D">
            <w:pPr>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37" w:history="1">
              <w:r w:rsidR="00EB2D4D" w:rsidRPr="00EB2D4D">
                <w:rPr>
                  <w:rFonts w:ascii="Times New Roman" w:eastAsia="Times New Roman" w:hAnsi="Times New Roman" w:cs="Times New Roman"/>
                  <w:color w:val="0000FF"/>
                  <w:sz w:val="20"/>
                  <w:szCs w:val="20"/>
                  <w:u w:val="single"/>
                  <w:lang w:eastAsia="ru-RU"/>
                </w:rPr>
                <w:t>32.99.8</w:t>
              </w:r>
            </w:hyperlink>
          </w:p>
        </w:tc>
        <w:tc>
          <w:tcPr>
            <w:tcW w:w="2313" w:type="pct"/>
            <w:tcBorders>
              <w:top w:val="single" w:sz="4" w:space="0" w:color="auto"/>
              <w:left w:val="single" w:sz="4" w:space="0" w:color="auto"/>
              <w:bottom w:val="single" w:sz="4" w:space="0" w:color="auto"/>
              <w:right w:val="single" w:sz="4" w:space="0" w:color="auto"/>
            </w:tcBorders>
            <w:hideMark/>
          </w:tcPr>
          <w:p w14:paraId="4F48C557"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Производство изделий народных художественных промыслов</w:t>
            </w:r>
          </w:p>
        </w:tc>
      </w:tr>
    </w:tbl>
    <w:p w14:paraId="3ECE1678"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highlight w:val="lightGray"/>
          <w:lang w:eastAsia="ru-RU"/>
        </w:rPr>
      </w:pPr>
    </w:p>
    <w:p w14:paraId="0340BE02" w14:textId="77777777" w:rsidR="00EB2D4D" w:rsidRPr="00EB2D4D" w:rsidRDefault="00EB2D4D" w:rsidP="00EB2D4D">
      <w:pPr>
        <w:spacing w:after="0" w:line="240" w:lineRule="auto"/>
        <w:ind w:left="4962"/>
        <w:jc w:val="right"/>
        <w:rPr>
          <w:rFonts w:ascii="Times New Roman" w:eastAsia="Calibri" w:hAnsi="Times New Roman" w:cs="Times New Roman"/>
          <w:bCs/>
          <w:sz w:val="28"/>
          <w:szCs w:val="28"/>
          <w:lang w:eastAsia="ru-RU"/>
        </w:rPr>
      </w:pPr>
      <w:r w:rsidRPr="00EB2D4D">
        <w:rPr>
          <w:rFonts w:ascii="Times New Roman" w:eastAsia="Calibri" w:hAnsi="Times New Roman" w:cs="Times New Roman"/>
          <w:b/>
          <w:sz w:val="28"/>
          <w:szCs w:val="28"/>
          <w:highlight w:val="lightGray"/>
          <w:lang w:eastAsia="ru-RU"/>
        </w:rPr>
        <w:br w:type="page"/>
      </w:r>
      <w:r w:rsidRPr="00EB2D4D">
        <w:rPr>
          <w:rFonts w:ascii="Times New Roman" w:eastAsia="Calibri" w:hAnsi="Times New Roman" w:cs="Times New Roman"/>
          <w:bCs/>
          <w:sz w:val="28"/>
          <w:szCs w:val="28"/>
          <w:lang w:eastAsia="ru-RU"/>
        </w:rPr>
        <w:lastRenderedPageBreak/>
        <w:t>Приложение 2</w:t>
      </w:r>
    </w:p>
    <w:p w14:paraId="65C5FFFB" w14:textId="77777777" w:rsidR="00EB2D4D" w:rsidRPr="00EB2D4D" w:rsidRDefault="00EB2D4D" w:rsidP="00EB2D4D">
      <w:pPr>
        <w:autoSpaceDE w:val="0"/>
        <w:autoSpaceDN w:val="0"/>
        <w:adjustRightInd w:val="0"/>
        <w:spacing w:after="0" w:line="228" w:lineRule="auto"/>
        <w:ind w:left="4962" w:right="-2"/>
        <w:jc w:val="right"/>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 xml:space="preserve">к Порядку </w:t>
      </w:r>
      <w:r w:rsidRPr="00EB2D4D">
        <w:rPr>
          <w:rFonts w:ascii="Times New Roman" w:eastAsia="Times New Roman" w:hAnsi="Times New Roman" w:cs="Times New Roman"/>
          <w:bCs/>
          <w:sz w:val="28"/>
          <w:szCs w:val="28"/>
          <w:lang w:eastAsia="ru-RU"/>
        </w:rPr>
        <w:t>предоставления субсидий в целях возмещения затрат, связанных с поддержкой субъектов МСП в сфере народных художественных промыслов и ремесел</w:t>
      </w:r>
    </w:p>
    <w:p w14:paraId="77FA354C" w14:textId="77777777" w:rsidR="00EB2D4D" w:rsidRPr="00EB2D4D" w:rsidRDefault="00EB2D4D" w:rsidP="00EB2D4D">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p>
    <w:p w14:paraId="54DB91C7" w14:textId="77777777" w:rsidR="00EB2D4D" w:rsidRPr="00EB2D4D" w:rsidRDefault="00EB2D4D" w:rsidP="00EB2D4D">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(форма)</w:t>
      </w:r>
    </w:p>
    <w:p w14:paraId="06747229" w14:textId="77777777" w:rsidR="00EB2D4D" w:rsidRPr="00EB2D4D" w:rsidRDefault="00EB2D4D" w:rsidP="00EB2D4D">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p>
    <w:p w14:paraId="3C4C53D4" w14:textId="77777777" w:rsidR="00EB2D4D" w:rsidRPr="00EB2D4D" w:rsidRDefault="00EB2D4D" w:rsidP="00EB2D4D">
      <w:pPr>
        <w:autoSpaceDE w:val="0"/>
        <w:autoSpaceDN w:val="0"/>
        <w:adjustRightInd w:val="0"/>
        <w:spacing w:after="0" w:line="228" w:lineRule="auto"/>
        <w:ind w:left="4253" w:right="-2"/>
        <w:jc w:val="right"/>
        <w:rPr>
          <w:rFonts w:ascii="Times New Roman" w:eastAsia="Calibri" w:hAnsi="Times New Roman" w:cs="Times New Roman"/>
          <w:bCs/>
          <w:sz w:val="28"/>
          <w:szCs w:val="28"/>
          <w:lang w:eastAsia="ru-RU"/>
        </w:rPr>
      </w:pPr>
    </w:p>
    <w:tbl>
      <w:tblPr>
        <w:tblW w:w="0" w:type="auto"/>
        <w:tblInd w:w="4644" w:type="dxa"/>
        <w:tblLook w:val="04A0" w:firstRow="1" w:lastRow="0" w:firstColumn="1" w:lastColumn="0" w:noHBand="0" w:noVBand="1"/>
      </w:tblPr>
      <w:tblGrid>
        <w:gridCol w:w="4994"/>
      </w:tblGrid>
      <w:tr w:rsidR="00EB2D4D" w:rsidRPr="00EB2D4D" w14:paraId="38AC2CFD" w14:textId="77777777" w:rsidTr="00EB2D4D">
        <w:tc>
          <w:tcPr>
            <w:tcW w:w="5493" w:type="dxa"/>
            <w:hideMark/>
          </w:tcPr>
          <w:p w14:paraId="5738CA0D" w14:textId="77777777" w:rsidR="00EB2D4D" w:rsidRPr="00EB2D4D" w:rsidRDefault="00EB2D4D" w:rsidP="00EB2D4D">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Главе администрации Гатчинского муниципального округа</w:t>
            </w:r>
          </w:p>
        </w:tc>
      </w:tr>
      <w:tr w:rsidR="00EB2D4D" w:rsidRPr="00EB2D4D" w14:paraId="750EBC3B" w14:textId="77777777" w:rsidTr="00EB2D4D">
        <w:tc>
          <w:tcPr>
            <w:tcW w:w="5493" w:type="dxa"/>
            <w:hideMark/>
          </w:tcPr>
          <w:p w14:paraId="4046BEB3" w14:textId="77777777" w:rsidR="00EB2D4D" w:rsidRPr="00EB2D4D" w:rsidRDefault="00EB2D4D" w:rsidP="00EB2D4D">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от_________________________________</w:t>
            </w:r>
          </w:p>
        </w:tc>
      </w:tr>
      <w:tr w:rsidR="00EB2D4D" w:rsidRPr="00EB2D4D" w14:paraId="3A709796" w14:textId="77777777" w:rsidTr="00EB2D4D">
        <w:tc>
          <w:tcPr>
            <w:tcW w:w="5493" w:type="dxa"/>
            <w:hideMark/>
          </w:tcPr>
          <w:p w14:paraId="51581027" w14:textId="77777777" w:rsidR="00EB2D4D" w:rsidRPr="00EB2D4D" w:rsidRDefault="00EB2D4D" w:rsidP="00EB2D4D">
            <w:pPr>
              <w:spacing w:after="0" w:line="240" w:lineRule="auto"/>
              <w:jc w:val="center"/>
              <w:rPr>
                <w:rFonts w:ascii="Times New Roman" w:eastAsia="Calibri" w:hAnsi="Times New Roman" w:cs="Times New Roman"/>
                <w:bCs/>
                <w:sz w:val="20"/>
                <w:szCs w:val="20"/>
                <w:lang w:eastAsia="ru-RU"/>
              </w:rPr>
            </w:pPr>
            <w:r w:rsidRPr="00EB2D4D">
              <w:rPr>
                <w:rFonts w:ascii="Times New Roman" w:eastAsia="Times New Roman" w:hAnsi="Times New Roman" w:cs="Times New Roman"/>
                <w:sz w:val="20"/>
                <w:szCs w:val="20"/>
                <w:lang w:eastAsia="ru-RU"/>
              </w:rPr>
              <w:t xml:space="preserve">(ФИО участника отбора/наименование организации, </w:t>
            </w:r>
          </w:p>
        </w:tc>
      </w:tr>
      <w:tr w:rsidR="00EB2D4D" w:rsidRPr="00EB2D4D" w14:paraId="60DB3AF4" w14:textId="77777777" w:rsidTr="00EB2D4D">
        <w:tc>
          <w:tcPr>
            <w:tcW w:w="5493" w:type="dxa"/>
            <w:hideMark/>
          </w:tcPr>
          <w:p w14:paraId="0C743328" w14:textId="77777777" w:rsidR="00EB2D4D" w:rsidRPr="00EB2D4D" w:rsidRDefault="00EB2D4D" w:rsidP="00EB2D4D">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__________________________________</w:t>
            </w:r>
          </w:p>
        </w:tc>
      </w:tr>
      <w:tr w:rsidR="00EB2D4D" w:rsidRPr="00EB2D4D" w14:paraId="00AF8A9B" w14:textId="77777777" w:rsidTr="00EB2D4D">
        <w:tc>
          <w:tcPr>
            <w:tcW w:w="5493" w:type="dxa"/>
            <w:hideMark/>
          </w:tcPr>
          <w:p w14:paraId="55719009" w14:textId="77777777" w:rsidR="00EB2D4D" w:rsidRPr="00EB2D4D" w:rsidRDefault="00EB2D4D" w:rsidP="00EB2D4D">
            <w:pPr>
              <w:autoSpaceDE w:val="0"/>
              <w:autoSpaceDN w:val="0"/>
              <w:adjustRightInd w:val="0"/>
              <w:spacing w:after="0" w:line="228" w:lineRule="auto"/>
              <w:ind w:right="-2"/>
              <w:jc w:val="center"/>
              <w:rPr>
                <w:rFonts w:ascii="Times New Roman" w:eastAsia="Calibri" w:hAnsi="Times New Roman" w:cs="Times New Roman"/>
                <w:bCs/>
                <w:sz w:val="20"/>
                <w:szCs w:val="20"/>
                <w:lang w:eastAsia="ru-RU"/>
              </w:rPr>
            </w:pPr>
            <w:r w:rsidRPr="00EB2D4D">
              <w:rPr>
                <w:rFonts w:ascii="Times New Roman" w:eastAsia="Times New Roman" w:hAnsi="Times New Roman" w:cs="Times New Roman"/>
                <w:sz w:val="20"/>
                <w:szCs w:val="20"/>
                <w:lang w:eastAsia="ru-RU"/>
              </w:rPr>
              <w:t>должность представителя)</w:t>
            </w:r>
          </w:p>
        </w:tc>
      </w:tr>
      <w:tr w:rsidR="00EB2D4D" w:rsidRPr="00EB2D4D" w14:paraId="21EC0AE4" w14:textId="77777777" w:rsidTr="00EB2D4D">
        <w:tc>
          <w:tcPr>
            <w:tcW w:w="5493" w:type="dxa"/>
            <w:hideMark/>
          </w:tcPr>
          <w:p w14:paraId="69650DE9" w14:textId="77777777" w:rsidR="00EB2D4D" w:rsidRPr="00EB2D4D" w:rsidRDefault="00EB2D4D" w:rsidP="00EB2D4D">
            <w:pPr>
              <w:autoSpaceDE w:val="0"/>
              <w:autoSpaceDN w:val="0"/>
              <w:adjustRightInd w:val="0"/>
              <w:spacing w:after="0" w:line="228" w:lineRule="auto"/>
              <w:ind w:right="-2"/>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Адрес проживания/</w:t>
            </w:r>
          </w:p>
          <w:p w14:paraId="64D386EC" w14:textId="77777777" w:rsidR="00EB2D4D" w:rsidRPr="00EB2D4D" w:rsidRDefault="00EB2D4D" w:rsidP="00EB2D4D">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EB2D4D">
              <w:rPr>
                <w:rFonts w:ascii="Times New Roman" w:eastAsia="Times New Roman" w:hAnsi="Times New Roman" w:cs="Times New Roman"/>
                <w:sz w:val="28"/>
                <w:szCs w:val="28"/>
                <w:lang w:eastAsia="ru-RU"/>
              </w:rPr>
              <w:t>места нахождения____________________</w:t>
            </w:r>
          </w:p>
        </w:tc>
      </w:tr>
      <w:tr w:rsidR="00EB2D4D" w:rsidRPr="00EB2D4D" w14:paraId="4D3051D7" w14:textId="77777777" w:rsidTr="00EB2D4D">
        <w:tc>
          <w:tcPr>
            <w:tcW w:w="5493" w:type="dxa"/>
            <w:hideMark/>
          </w:tcPr>
          <w:p w14:paraId="776A89AB" w14:textId="77777777" w:rsidR="00EB2D4D" w:rsidRPr="00EB2D4D" w:rsidRDefault="00EB2D4D" w:rsidP="00EB2D4D">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__________________________________</w:t>
            </w:r>
          </w:p>
        </w:tc>
      </w:tr>
      <w:tr w:rsidR="00EB2D4D" w:rsidRPr="00EB2D4D" w14:paraId="640EB657" w14:textId="77777777" w:rsidTr="00EB2D4D">
        <w:tc>
          <w:tcPr>
            <w:tcW w:w="5493" w:type="dxa"/>
            <w:hideMark/>
          </w:tcPr>
          <w:p w14:paraId="51C09486" w14:textId="77777777" w:rsidR="00EB2D4D" w:rsidRPr="00EB2D4D" w:rsidRDefault="00EB2D4D" w:rsidP="00EB2D4D">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EB2D4D">
              <w:rPr>
                <w:rFonts w:ascii="Times New Roman" w:eastAsia="Times New Roman" w:hAnsi="Times New Roman" w:cs="Times New Roman"/>
                <w:sz w:val="28"/>
                <w:szCs w:val="28"/>
                <w:lang w:eastAsia="ru-RU"/>
              </w:rPr>
              <w:t>Телефон___________________________</w:t>
            </w:r>
          </w:p>
        </w:tc>
      </w:tr>
      <w:tr w:rsidR="00EB2D4D" w:rsidRPr="00EB2D4D" w14:paraId="016D00BA" w14:textId="77777777" w:rsidTr="00EB2D4D">
        <w:tc>
          <w:tcPr>
            <w:tcW w:w="5493" w:type="dxa"/>
            <w:hideMark/>
          </w:tcPr>
          <w:p w14:paraId="23760365" w14:textId="77777777" w:rsidR="00EB2D4D" w:rsidRPr="00EB2D4D" w:rsidRDefault="00EB2D4D" w:rsidP="00EB2D4D">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EB2D4D">
              <w:rPr>
                <w:rFonts w:ascii="Times New Roman" w:eastAsia="Times New Roman" w:hAnsi="Times New Roman" w:cs="Times New Roman"/>
                <w:sz w:val="28"/>
                <w:szCs w:val="28"/>
                <w:lang w:eastAsia="ru-RU"/>
              </w:rPr>
              <w:t>Адрес эл/почты______________________</w:t>
            </w:r>
          </w:p>
        </w:tc>
      </w:tr>
    </w:tbl>
    <w:p w14:paraId="4DC19A8A" w14:textId="77777777" w:rsidR="00EB2D4D" w:rsidRPr="00EB2D4D" w:rsidRDefault="00EB2D4D" w:rsidP="00EB2D4D">
      <w:pPr>
        <w:widowControl w:val="0"/>
        <w:autoSpaceDE w:val="0"/>
        <w:autoSpaceDN w:val="0"/>
        <w:adjustRightInd w:val="0"/>
        <w:spacing w:after="0" w:line="240" w:lineRule="auto"/>
        <w:ind w:left="4111"/>
        <w:rPr>
          <w:rFonts w:ascii="Times New Roman" w:eastAsia="Times New Roman" w:hAnsi="Times New Roman" w:cs="Times New Roman"/>
          <w:sz w:val="28"/>
          <w:szCs w:val="28"/>
          <w:lang w:eastAsia="ru-RU"/>
        </w:rPr>
      </w:pPr>
    </w:p>
    <w:p w14:paraId="1752781A" w14:textId="77777777" w:rsidR="00EB2D4D" w:rsidRPr="00EB2D4D" w:rsidRDefault="00EB2D4D" w:rsidP="00EB2D4D">
      <w:pPr>
        <w:widowControl w:val="0"/>
        <w:autoSpaceDE w:val="0"/>
        <w:autoSpaceDN w:val="0"/>
        <w:adjustRightInd w:val="0"/>
        <w:spacing w:after="0" w:line="240" w:lineRule="auto"/>
        <w:ind w:left="4111"/>
        <w:rPr>
          <w:rFonts w:ascii="Times New Roman" w:eastAsia="Times New Roman" w:hAnsi="Times New Roman" w:cs="Times New Roman"/>
          <w:sz w:val="28"/>
          <w:szCs w:val="28"/>
          <w:lang w:eastAsia="ru-RU"/>
        </w:rPr>
      </w:pPr>
    </w:p>
    <w:p w14:paraId="51D645D3"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B2D4D">
        <w:rPr>
          <w:rFonts w:ascii="Times New Roman" w:eastAsia="Times New Roman" w:hAnsi="Times New Roman" w:cs="Times New Roman"/>
          <w:b/>
          <w:bCs/>
          <w:sz w:val="28"/>
          <w:szCs w:val="28"/>
          <w:lang w:eastAsia="ru-RU"/>
        </w:rPr>
        <w:t>ЗАЯВЛЕНИЕ</w:t>
      </w:r>
    </w:p>
    <w:p w14:paraId="24419B54"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B2D4D">
        <w:rPr>
          <w:rFonts w:ascii="Times New Roman" w:eastAsia="Times New Roman" w:hAnsi="Times New Roman" w:cs="Times New Roman"/>
          <w:b/>
          <w:bCs/>
          <w:sz w:val="28"/>
          <w:szCs w:val="28"/>
          <w:lang w:eastAsia="ru-RU"/>
        </w:rPr>
        <w:t>на участие в отборе</w:t>
      </w:r>
    </w:p>
    <w:p w14:paraId="03F099AB"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B2D4D">
        <w:rPr>
          <w:rFonts w:ascii="Times New Roman" w:eastAsia="Times New Roman" w:hAnsi="Times New Roman" w:cs="Times New Roman"/>
          <w:b/>
          <w:bCs/>
          <w:sz w:val="28"/>
          <w:szCs w:val="28"/>
          <w:lang w:eastAsia="ru-RU"/>
        </w:rPr>
        <w:t xml:space="preserve">на предоставление субсидии в целях возмещения затрат, </w:t>
      </w:r>
      <w:r w:rsidRPr="00EB2D4D">
        <w:rPr>
          <w:rFonts w:ascii="Times New Roman" w:eastAsia="Times New Roman" w:hAnsi="Times New Roman" w:cs="Times New Roman"/>
          <w:b/>
          <w:sz w:val="28"/>
          <w:szCs w:val="28"/>
          <w:lang w:eastAsia="ru-RU"/>
        </w:rPr>
        <w:t>связанных с поддержкой субъектов МСП в сфере народных художественных промыслов и ремесел</w:t>
      </w:r>
    </w:p>
    <w:p w14:paraId="4043F8C8"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8"/>
          <w:szCs w:val="28"/>
          <w:lang w:eastAsia="ru-RU"/>
        </w:rPr>
      </w:pPr>
    </w:p>
    <w:p w14:paraId="0AABEB53" w14:textId="77777777" w:rsidR="00EB2D4D" w:rsidRPr="00EB2D4D" w:rsidRDefault="00EB2D4D" w:rsidP="00EB2D4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11" w:name="_Hlk140677312"/>
      <w:r w:rsidRPr="00EB2D4D">
        <w:rPr>
          <w:rFonts w:ascii="Times New Roman" w:eastAsia="Times New Roman" w:hAnsi="Times New Roman" w:cs="Times New Roman"/>
          <w:sz w:val="28"/>
          <w:szCs w:val="28"/>
          <w:lang w:eastAsia="ru-RU"/>
        </w:rPr>
        <w:t>Прошу предоставить ________________________________________________</w:t>
      </w:r>
    </w:p>
    <w:p w14:paraId="006F7A64" w14:textId="77777777" w:rsidR="00EB2D4D" w:rsidRPr="00EB2D4D" w:rsidRDefault="00EB2D4D" w:rsidP="00EB2D4D">
      <w:pPr>
        <w:spacing w:after="0" w:line="240" w:lineRule="auto"/>
        <w:ind w:right="83" w:firstLine="567"/>
        <w:jc w:val="both"/>
        <w:rPr>
          <w:rFonts w:ascii="Times New Roman" w:eastAsia="Times New Roman" w:hAnsi="Times New Roman" w:cs="Times New Roman"/>
          <w:sz w:val="20"/>
          <w:szCs w:val="20"/>
        </w:rPr>
      </w:pPr>
      <w:r w:rsidRPr="00EB2D4D">
        <w:rPr>
          <w:rFonts w:ascii="Times New Roman" w:eastAsia="Times New Roman" w:hAnsi="Times New Roman" w:cs="Times New Roman"/>
          <w:sz w:val="20"/>
          <w:szCs w:val="20"/>
        </w:rPr>
        <w:tab/>
      </w:r>
      <w:r w:rsidRPr="00EB2D4D">
        <w:rPr>
          <w:rFonts w:ascii="Times New Roman" w:eastAsia="Times New Roman" w:hAnsi="Times New Roman" w:cs="Times New Roman"/>
          <w:sz w:val="20"/>
          <w:szCs w:val="20"/>
        </w:rPr>
        <w:tab/>
      </w:r>
      <w:r w:rsidRPr="00EB2D4D">
        <w:rPr>
          <w:rFonts w:ascii="Times New Roman" w:eastAsia="Times New Roman" w:hAnsi="Times New Roman" w:cs="Times New Roman"/>
          <w:sz w:val="20"/>
          <w:szCs w:val="20"/>
        </w:rPr>
        <w:tab/>
      </w:r>
      <w:r w:rsidRPr="00EB2D4D">
        <w:rPr>
          <w:rFonts w:ascii="Times New Roman" w:eastAsia="Times New Roman" w:hAnsi="Times New Roman" w:cs="Times New Roman"/>
          <w:sz w:val="20"/>
          <w:szCs w:val="20"/>
        </w:rPr>
        <w:tab/>
      </w:r>
      <w:r w:rsidRPr="00EB2D4D">
        <w:rPr>
          <w:rFonts w:ascii="Times New Roman" w:eastAsia="Times New Roman" w:hAnsi="Times New Roman" w:cs="Times New Roman"/>
          <w:sz w:val="20"/>
          <w:szCs w:val="20"/>
        </w:rPr>
        <w:tab/>
        <w:t>(наименование организации, индивидуального предпринимателя)</w:t>
      </w:r>
    </w:p>
    <w:p w14:paraId="4FB6FA63" w14:textId="77777777" w:rsidR="00EB2D4D" w:rsidRPr="00EB2D4D" w:rsidRDefault="00EB2D4D" w:rsidP="00EB2D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субсидию для возмещения затрат, связанных с </w:t>
      </w:r>
      <w:r w:rsidRPr="00EB2D4D">
        <w:rPr>
          <w:rFonts w:ascii="Times New Roman" w:eastAsia="Times New Roman" w:hAnsi="Times New Roman" w:cs="Times New Roman"/>
          <w:bCs/>
          <w:sz w:val="28"/>
          <w:szCs w:val="28"/>
          <w:lang w:eastAsia="ru-RU"/>
        </w:rPr>
        <w:t>поддержкой субъектов МСП в сфере народных художественных промыслов и ремесел</w:t>
      </w:r>
      <w:r w:rsidRPr="00EB2D4D">
        <w:rPr>
          <w:rFonts w:ascii="Times New Roman" w:eastAsia="Times New Roman" w:hAnsi="Times New Roman" w:cs="Times New Roman"/>
          <w:sz w:val="28"/>
          <w:szCs w:val="28"/>
          <w:lang w:eastAsia="ru-RU"/>
        </w:rPr>
        <w:t xml:space="preserve"> (не более 80% понесенных затрат, допустимых к </w:t>
      </w:r>
      <w:bookmarkEnd w:id="11"/>
      <w:r w:rsidRPr="00EB2D4D">
        <w:rPr>
          <w:rFonts w:ascii="Times New Roman" w:eastAsia="Times New Roman" w:hAnsi="Times New Roman" w:cs="Times New Roman"/>
          <w:sz w:val="28"/>
          <w:szCs w:val="28"/>
          <w:lang w:eastAsia="ru-RU"/>
        </w:rPr>
        <w:t>возмещению)________________(________________________________________</w:t>
      </w:r>
    </w:p>
    <w:p w14:paraId="39B07A50"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 xml:space="preserve">                                                              (цифрами)                                           (прописью) </w:t>
      </w:r>
    </w:p>
    <w:p w14:paraId="425125E8" w14:textId="77777777" w:rsidR="00EB2D4D" w:rsidRPr="00EB2D4D" w:rsidRDefault="00EB2D4D" w:rsidP="00EB2D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____________________) рублей </w:t>
      </w:r>
      <w:r w:rsidRPr="00EB2D4D">
        <w:rPr>
          <w:rFonts w:ascii="Times New Roman" w:eastAsia="Times New Roman" w:hAnsi="Times New Roman" w:cs="Times New Roman"/>
          <w:sz w:val="28"/>
          <w:szCs w:val="28"/>
          <w:u w:val="single"/>
          <w:lang w:eastAsia="ru-RU"/>
        </w:rPr>
        <w:t>__</w:t>
      </w:r>
      <w:r w:rsidRPr="00EB2D4D">
        <w:rPr>
          <w:rFonts w:ascii="Times New Roman" w:eastAsia="Times New Roman" w:hAnsi="Times New Roman" w:cs="Times New Roman"/>
          <w:sz w:val="28"/>
          <w:szCs w:val="28"/>
          <w:lang w:eastAsia="ru-RU"/>
        </w:rPr>
        <w:t xml:space="preserve"> коп.</w:t>
      </w:r>
    </w:p>
    <w:p w14:paraId="3E27FCC3" w14:textId="77777777" w:rsidR="00EB2D4D" w:rsidRPr="00EB2D4D" w:rsidRDefault="00EB2D4D" w:rsidP="00EB2D4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Всего ___________________________________________, (далее – участник</w:t>
      </w:r>
    </w:p>
    <w:p w14:paraId="1F18A99F" w14:textId="77777777" w:rsidR="00EB2D4D" w:rsidRPr="00EB2D4D" w:rsidRDefault="00EB2D4D" w:rsidP="00EB2D4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 xml:space="preserve">                               (Наименование организации/ФИО ИП)</w:t>
      </w:r>
    </w:p>
    <w:p w14:paraId="102FF801" w14:textId="77777777" w:rsidR="00EB2D4D" w:rsidRPr="00EB2D4D" w:rsidRDefault="00EB2D4D" w:rsidP="00EB2D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отбора) произведено затрат, допустимых к возмещению, в размере _____________ (________________________________________) рублей __ коп. </w:t>
      </w:r>
    </w:p>
    <w:p w14:paraId="1B49FD88" w14:textId="77777777" w:rsidR="00EB2D4D" w:rsidRPr="00EB2D4D" w:rsidRDefault="00EB2D4D" w:rsidP="00EB2D4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 xml:space="preserve">                   (цифрами)                                                (прописью)</w:t>
      </w:r>
    </w:p>
    <w:p w14:paraId="0090029B" w14:textId="77777777" w:rsidR="00EB2D4D" w:rsidRPr="00EB2D4D" w:rsidRDefault="00EB2D4D" w:rsidP="00EB2D4D">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14:paraId="2FC0B0A1" w14:textId="77777777" w:rsidR="00EB2D4D" w:rsidRPr="00EB2D4D" w:rsidRDefault="00EB2D4D" w:rsidP="00EB2D4D">
      <w:pPr>
        <w:spacing w:after="0" w:line="240" w:lineRule="auto"/>
        <w:ind w:right="83" w:firstLine="567"/>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lastRenderedPageBreak/>
        <w:t>Сообщаю, что участник отбора ____________________________________:</w:t>
      </w:r>
    </w:p>
    <w:p w14:paraId="0E44CC6F" w14:textId="77777777" w:rsidR="00EB2D4D" w:rsidRPr="00EB2D4D" w:rsidRDefault="00EB2D4D" w:rsidP="00EB2D4D">
      <w:pPr>
        <w:autoSpaceDE w:val="0"/>
        <w:autoSpaceDN w:val="0"/>
        <w:adjustRightInd w:val="0"/>
        <w:spacing w:after="0" w:line="240" w:lineRule="auto"/>
        <w:ind w:firstLine="4962"/>
        <w:jc w:val="both"/>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(Наименование организации/ФИО ИП)</w:t>
      </w:r>
    </w:p>
    <w:p w14:paraId="0063894B" w14:textId="77777777" w:rsidR="00EB2D4D" w:rsidRPr="00EB2D4D" w:rsidRDefault="00EB2D4D" w:rsidP="00EB2D4D">
      <w:pPr>
        <w:spacing w:after="0" w:line="240" w:lineRule="auto"/>
        <w:ind w:right="83"/>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 xml:space="preserve">- соответствует критериям и требованиям, предъявляемым к участникам отбора в соответствии с Порядком предоставления субсидий в целях возмещения затрат, связанных с </w:t>
      </w:r>
      <w:r w:rsidRPr="00EB2D4D">
        <w:rPr>
          <w:rFonts w:ascii="Times New Roman" w:eastAsia="Times New Roman" w:hAnsi="Times New Roman" w:cs="Times New Roman"/>
          <w:bCs/>
          <w:sz w:val="28"/>
          <w:szCs w:val="28"/>
          <w:lang w:eastAsia="ru-RU"/>
        </w:rPr>
        <w:t>поддержкой субъектов МСП в сфере народных художественных промыслов и ремесел</w:t>
      </w:r>
      <w:r w:rsidRPr="00EB2D4D">
        <w:rPr>
          <w:rFonts w:ascii="Times New Roman" w:eastAsia="Times New Roman" w:hAnsi="Times New Roman" w:cs="Times New Roman"/>
          <w:bCs/>
          <w:sz w:val="28"/>
          <w:szCs w:val="28"/>
        </w:rPr>
        <w:t>;</w:t>
      </w:r>
    </w:p>
    <w:p w14:paraId="0596BE9B" w14:textId="77777777" w:rsidR="00EB2D4D" w:rsidRPr="00EB2D4D" w:rsidRDefault="00EB2D4D" w:rsidP="00EB2D4D">
      <w:pPr>
        <w:spacing w:after="0" w:line="240" w:lineRule="auto"/>
        <w:ind w:right="83"/>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 затраты по прилагаемым к настоящему заявлению платежным документам ранее не возмещал (в полном объеме или частично) из бюджета любого уровня;</w:t>
      </w:r>
    </w:p>
    <w:p w14:paraId="031AEC8F" w14:textId="77777777" w:rsidR="00EB2D4D" w:rsidRPr="00EB2D4D" w:rsidRDefault="00EB2D4D" w:rsidP="00EB2D4D">
      <w:pPr>
        <w:widowControl w:val="0"/>
        <w:spacing w:after="0" w:line="240" w:lineRule="auto"/>
        <w:jc w:val="both"/>
        <w:rPr>
          <w:rFonts w:ascii="Times New Roman" w:eastAsia="Times New Roman" w:hAnsi="Times New Roman" w:cs="Times New Roman"/>
          <w:sz w:val="28"/>
          <w:szCs w:val="28"/>
          <w:lang w:eastAsia="ru-RU"/>
        </w:rPr>
      </w:pPr>
      <w:r w:rsidRPr="00EB2D4D">
        <w:rPr>
          <w:rFonts w:ascii="Times New Roman" w:eastAsia="Calibri" w:hAnsi="Times New Roman" w:cs="Times New Roman"/>
          <w:sz w:val="28"/>
          <w:szCs w:val="28"/>
        </w:rPr>
        <w:t>- не осуществляет финансово-хозяйственную деятельность, указанную в частях 3 и 4 статьи 14 Федерального закона от 24 июля 2007 года N 209-ФЗ «О развитии малого и среднего предпринимательства в Российской Федерации»;</w:t>
      </w:r>
    </w:p>
    <w:p w14:paraId="3AF1E28B" w14:textId="77777777" w:rsidR="00EB2D4D" w:rsidRPr="00EB2D4D" w:rsidRDefault="00EB2D4D" w:rsidP="00EB2D4D">
      <w:pPr>
        <w:autoSpaceDE w:val="0"/>
        <w:spacing w:after="0" w:line="240" w:lineRule="auto"/>
        <w:jc w:val="both"/>
        <w:rPr>
          <w:rFonts w:ascii="Times New Roman" w:eastAsia="Times New Roman" w:hAnsi="Times New Roman" w:cs="Times New Roman"/>
          <w:sz w:val="28"/>
          <w:szCs w:val="28"/>
        </w:rPr>
      </w:pPr>
      <w:r w:rsidRPr="00EB2D4D">
        <w:rPr>
          <w:rFonts w:ascii="Times New Roman" w:eastAsia="Times New Roman" w:hAnsi="Times New Roman" w:cs="Times New Roman"/>
          <w:sz w:val="28"/>
          <w:szCs w:val="28"/>
        </w:rPr>
        <w:t>- не возражает против включения представленной информации в базы данных;</w:t>
      </w:r>
    </w:p>
    <w:p w14:paraId="6C8CCD6F" w14:textId="77777777" w:rsidR="00EB2D4D" w:rsidRPr="00EB2D4D" w:rsidRDefault="00EB2D4D" w:rsidP="00EB2D4D">
      <w:pPr>
        <w:widowControl w:val="0"/>
        <w:spacing w:after="0" w:line="240" w:lineRule="auto"/>
        <w:jc w:val="both"/>
        <w:rPr>
          <w:rFonts w:ascii="Times New Roman" w:eastAsia="Andale Sans UI" w:hAnsi="Times New Roman" w:cs="Times New Roman"/>
          <w:kern w:val="2"/>
          <w:sz w:val="28"/>
          <w:szCs w:val="28"/>
        </w:rPr>
      </w:pPr>
      <w:r w:rsidRPr="00EB2D4D">
        <w:rPr>
          <w:rFonts w:ascii="Times New Roman" w:eastAsia="Times New Roman" w:hAnsi="Times New Roman" w:cs="Times New Roman"/>
          <w:sz w:val="28"/>
          <w:szCs w:val="28"/>
        </w:rPr>
        <w:t>- выражает согласие на публикацию (размещение) в информационно-телекоммуникационной сети «Интернет» информации о подаваемой заявке, иной информации, связанной с отбором</w:t>
      </w:r>
      <w:r w:rsidRPr="00EB2D4D">
        <w:rPr>
          <w:rFonts w:ascii="Times New Roman" w:eastAsia="Andale Sans UI" w:hAnsi="Times New Roman" w:cs="Times New Roman"/>
          <w:kern w:val="2"/>
          <w:sz w:val="28"/>
          <w:szCs w:val="28"/>
        </w:rPr>
        <w:t>;</w:t>
      </w:r>
    </w:p>
    <w:p w14:paraId="70B21920" w14:textId="77777777" w:rsidR="00EB2D4D" w:rsidRPr="00EB2D4D" w:rsidRDefault="00EB2D4D" w:rsidP="00EB2D4D">
      <w:pPr>
        <w:widowControl w:val="0"/>
        <w:spacing w:after="0" w:line="240" w:lineRule="auto"/>
        <w:jc w:val="both"/>
        <w:rPr>
          <w:rFonts w:ascii="Times New Roman" w:eastAsia="Andale Sans UI" w:hAnsi="Times New Roman" w:cs="Times New Roman"/>
          <w:kern w:val="2"/>
          <w:sz w:val="28"/>
          <w:szCs w:val="28"/>
        </w:rPr>
      </w:pPr>
      <w:r w:rsidRPr="00EB2D4D">
        <w:rPr>
          <w:rFonts w:ascii="Times New Roman" w:eastAsia="Andale Sans UI" w:hAnsi="Times New Roman" w:cs="Times New Roman"/>
          <w:kern w:val="2"/>
          <w:sz w:val="28"/>
          <w:szCs w:val="28"/>
        </w:rPr>
        <w:t>- ознакомлен с условиями отбора предоставления субсидии.</w:t>
      </w:r>
    </w:p>
    <w:p w14:paraId="7B7ADFED" w14:textId="77777777" w:rsidR="00EB2D4D" w:rsidRPr="00EB2D4D" w:rsidRDefault="00EB2D4D" w:rsidP="00EB2D4D">
      <w:pPr>
        <w:widowControl w:val="0"/>
        <w:spacing w:after="0" w:line="240" w:lineRule="auto"/>
        <w:ind w:firstLine="567"/>
        <w:jc w:val="both"/>
        <w:rPr>
          <w:rFonts w:ascii="Times New Roman" w:eastAsia="Times New Roman" w:hAnsi="Times New Roman" w:cs="Times New Roman"/>
          <w:sz w:val="28"/>
          <w:szCs w:val="28"/>
          <w:lang w:eastAsia="ru-RU"/>
        </w:rPr>
      </w:pPr>
    </w:p>
    <w:p w14:paraId="33ED7851" w14:textId="77777777" w:rsidR="00EB2D4D" w:rsidRPr="00EB2D4D" w:rsidRDefault="00EB2D4D" w:rsidP="00EB2D4D">
      <w:pPr>
        <w:widowControl w:val="0"/>
        <w:spacing w:after="0" w:line="240" w:lineRule="auto"/>
        <w:ind w:firstLine="567"/>
        <w:jc w:val="both"/>
        <w:rPr>
          <w:rFonts w:ascii="Times New Roman" w:eastAsia="Times New Roman" w:hAnsi="Times New Roman" w:cs="Times New Roman"/>
          <w:sz w:val="28"/>
          <w:szCs w:val="28"/>
        </w:rPr>
      </w:pPr>
      <w:r w:rsidRPr="00EB2D4D">
        <w:rPr>
          <w:rFonts w:ascii="Times New Roman" w:eastAsia="Andale Sans UI" w:hAnsi="Times New Roman" w:cs="Times New Roman"/>
          <w:kern w:val="2"/>
          <w:sz w:val="28"/>
          <w:szCs w:val="28"/>
        </w:rPr>
        <w:t>Настоящим подтверждаю</w:t>
      </w:r>
      <w:r w:rsidRPr="00EB2D4D">
        <w:rPr>
          <w:rFonts w:ascii="Times New Roman" w:eastAsia="Times New Roman" w:hAnsi="Times New Roman" w:cs="Times New Roman"/>
          <w:sz w:val="28"/>
          <w:szCs w:val="28"/>
          <w:lang w:eastAsia="ru-RU"/>
        </w:rPr>
        <w:t xml:space="preserve"> подлинность, полноту и достоверность предоставленных сведений и согласие на их обработку, хранение, опубликование и распространение в установленном законодательством порядке</w:t>
      </w:r>
      <w:r w:rsidRPr="00EB2D4D">
        <w:rPr>
          <w:rFonts w:ascii="Times New Roman" w:eastAsia="Andale Sans UI" w:hAnsi="Times New Roman" w:cs="Times New Roman"/>
          <w:kern w:val="2"/>
          <w:sz w:val="28"/>
          <w:szCs w:val="28"/>
        </w:rPr>
        <w:t>.</w:t>
      </w:r>
    </w:p>
    <w:p w14:paraId="382D8096" w14:textId="77777777" w:rsidR="00EB2D4D" w:rsidRPr="00EB2D4D" w:rsidRDefault="00EB2D4D" w:rsidP="00EB2D4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Я осведомлен(а) о том, что несу полную ответственность за подлинность, полноту и достоверность представленных документов в соответствии с законодательством Российской Федерации, и даю письменное согласие на обработку моих персональных данных в целях получения финансовой поддержки.</w:t>
      </w:r>
    </w:p>
    <w:p w14:paraId="44AAC712" w14:textId="77777777" w:rsidR="00EB2D4D" w:rsidRPr="00EB2D4D" w:rsidRDefault="00EB2D4D" w:rsidP="00EB2D4D">
      <w:pPr>
        <w:widowControl w:val="0"/>
        <w:spacing w:after="0" w:line="240" w:lineRule="auto"/>
        <w:ind w:firstLine="567"/>
        <w:jc w:val="both"/>
        <w:rPr>
          <w:rFonts w:ascii="Times New Roman" w:eastAsia="Andale Sans UI" w:hAnsi="Times New Roman" w:cs="Times New Roman"/>
          <w:kern w:val="2"/>
          <w:sz w:val="28"/>
          <w:szCs w:val="28"/>
        </w:rPr>
      </w:pPr>
    </w:p>
    <w:tbl>
      <w:tblPr>
        <w:tblW w:w="0" w:type="auto"/>
        <w:tblLook w:val="04A0" w:firstRow="1" w:lastRow="0" w:firstColumn="1" w:lastColumn="0" w:noHBand="0" w:noVBand="1"/>
      </w:tblPr>
      <w:tblGrid>
        <w:gridCol w:w="4860"/>
        <w:gridCol w:w="275"/>
        <w:gridCol w:w="493"/>
        <w:gridCol w:w="1244"/>
        <w:gridCol w:w="275"/>
        <w:gridCol w:w="2491"/>
      </w:tblGrid>
      <w:tr w:rsidR="00EB2D4D" w:rsidRPr="00EB2D4D" w14:paraId="1FD6F936" w14:textId="77777777" w:rsidTr="00EB2D4D">
        <w:tc>
          <w:tcPr>
            <w:tcW w:w="5261" w:type="dxa"/>
            <w:tcBorders>
              <w:top w:val="nil"/>
              <w:left w:val="nil"/>
              <w:bottom w:val="single" w:sz="4" w:space="0" w:color="auto"/>
              <w:right w:val="nil"/>
            </w:tcBorders>
          </w:tcPr>
          <w:p w14:paraId="66A3C970" w14:textId="77777777" w:rsidR="00EB2D4D" w:rsidRPr="00EB2D4D" w:rsidRDefault="00EB2D4D" w:rsidP="00EB2D4D">
            <w:pPr>
              <w:spacing w:after="0" w:line="240" w:lineRule="auto"/>
              <w:jc w:val="both"/>
              <w:rPr>
                <w:rFonts w:ascii="Times New Roman" w:eastAsia="Times New Roman" w:hAnsi="Times New Roman" w:cs="Times New Roman"/>
                <w:sz w:val="28"/>
                <w:szCs w:val="28"/>
                <w:lang w:eastAsia="ru-RU"/>
              </w:rPr>
            </w:pPr>
          </w:p>
        </w:tc>
        <w:tc>
          <w:tcPr>
            <w:tcW w:w="282" w:type="dxa"/>
          </w:tcPr>
          <w:p w14:paraId="3473CDF7" w14:textId="77777777" w:rsidR="00EB2D4D" w:rsidRPr="00EB2D4D" w:rsidRDefault="00EB2D4D" w:rsidP="00EB2D4D">
            <w:pPr>
              <w:spacing w:after="0" w:line="240" w:lineRule="auto"/>
              <w:jc w:val="both"/>
              <w:rPr>
                <w:rFonts w:ascii="Times New Roman" w:eastAsia="Times New Roman" w:hAnsi="Times New Roman" w:cs="Times New Roman"/>
                <w:sz w:val="28"/>
                <w:szCs w:val="28"/>
                <w:lang w:eastAsia="ru-RU"/>
              </w:rPr>
            </w:pPr>
          </w:p>
        </w:tc>
        <w:tc>
          <w:tcPr>
            <w:tcW w:w="1827" w:type="dxa"/>
            <w:gridSpan w:val="2"/>
            <w:tcBorders>
              <w:top w:val="nil"/>
              <w:left w:val="nil"/>
              <w:bottom w:val="single" w:sz="4" w:space="0" w:color="auto"/>
              <w:right w:val="nil"/>
            </w:tcBorders>
          </w:tcPr>
          <w:p w14:paraId="59B1555F" w14:textId="77777777" w:rsidR="00EB2D4D" w:rsidRPr="00EB2D4D" w:rsidRDefault="00EB2D4D" w:rsidP="00EB2D4D">
            <w:pPr>
              <w:spacing w:after="0" w:line="240" w:lineRule="auto"/>
              <w:jc w:val="both"/>
              <w:rPr>
                <w:rFonts w:ascii="Times New Roman" w:eastAsia="Times New Roman" w:hAnsi="Times New Roman" w:cs="Times New Roman"/>
                <w:sz w:val="28"/>
                <w:szCs w:val="28"/>
                <w:lang w:eastAsia="ru-RU"/>
              </w:rPr>
            </w:pPr>
          </w:p>
        </w:tc>
        <w:tc>
          <w:tcPr>
            <w:tcW w:w="282" w:type="dxa"/>
          </w:tcPr>
          <w:p w14:paraId="0324F2C9" w14:textId="77777777" w:rsidR="00EB2D4D" w:rsidRPr="00EB2D4D" w:rsidRDefault="00EB2D4D" w:rsidP="00EB2D4D">
            <w:pPr>
              <w:spacing w:after="0" w:line="240" w:lineRule="auto"/>
              <w:jc w:val="both"/>
              <w:rPr>
                <w:rFonts w:ascii="Times New Roman" w:eastAsia="Times New Roman" w:hAnsi="Times New Roman" w:cs="Times New Roman"/>
                <w:sz w:val="28"/>
                <w:szCs w:val="28"/>
                <w:lang w:eastAsia="ru-RU"/>
              </w:rPr>
            </w:pPr>
          </w:p>
        </w:tc>
        <w:tc>
          <w:tcPr>
            <w:tcW w:w="2629" w:type="dxa"/>
            <w:tcBorders>
              <w:top w:val="nil"/>
              <w:left w:val="nil"/>
              <w:bottom w:val="single" w:sz="4" w:space="0" w:color="auto"/>
              <w:right w:val="nil"/>
            </w:tcBorders>
          </w:tcPr>
          <w:p w14:paraId="3B82B142" w14:textId="77777777" w:rsidR="00EB2D4D" w:rsidRPr="00EB2D4D" w:rsidRDefault="00EB2D4D" w:rsidP="00EB2D4D">
            <w:pPr>
              <w:spacing w:after="0" w:line="240" w:lineRule="auto"/>
              <w:jc w:val="both"/>
              <w:rPr>
                <w:rFonts w:ascii="Times New Roman" w:eastAsia="Times New Roman" w:hAnsi="Times New Roman" w:cs="Times New Roman"/>
                <w:sz w:val="28"/>
                <w:szCs w:val="28"/>
                <w:lang w:eastAsia="ru-RU"/>
              </w:rPr>
            </w:pPr>
          </w:p>
        </w:tc>
      </w:tr>
      <w:tr w:rsidR="00EB2D4D" w:rsidRPr="00EB2D4D" w14:paraId="01C7BEA4" w14:textId="77777777" w:rsidTr="00EB2D4D">
        <w:trPr>
          <w:trHeight w:val="978"/>
        </w:trPr>
        <w:tc>
          <w:tcPr>
            <w:tcW w:w="5261" w:type="dxa"/>
            <w:tcBorders>
              <w:top w:val="single" w:sz="4" w:space="0" w:color="auto"/>
              <w:left w:val="nil"/>
              <w:bottom w:val="nil"/>
              <w:right w:val="nil"/>
            </w:tcBorders>
            <w:hideMark/>
          </w:tcPr>
          <w:p w14:paraId="15235AFF" w14:textId="77777777" w:rsidR="00EB2D4D" w:rsidRPr="00EB2D4D" w:rsidRDefault="00EB2D4D" w:rsidP="00EB2D4D">
            <w:pPr>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(наименование должности руководителя организации и сокращенное наименование организации/ФИО индивидуального предпринимателя)</w:t>
            </w:r>
          </w:p>
        </w:tc>
        <w:tc>
          <w:tcPr>
            <w:tcW w:w="282" w:type="dxa"/>
          </w:tcPr>
          <w:p w14:paraId="08669BF7" w14:textId="77777777" w:rsidR="00EB2D4D" w:rsidRPr="00EB2D4D" w:rsidRDefault="00EB2D4D" w:rsidP="00EB2D4D">
            <w:pPr>
              <w:spacing w:after="0" w:line="240" w:lineRule="auto"/>
              <w:jc w:val="center"/>
              <w:rPr>
                <w:rFonts w:ascii="Times New Roman" w:eastAsia="Times New Roman" w:hAnsi="Times New Roman" w:cs="Times New Roman"/>
                <w:sz w:val="20"/>
                <w:szCs w:val="20"/>
                <w:lang w:eastAsia="ru-RU"/>
              </w:rPr>
            </w:pPr>
          </w:p>
        </w:tc>
        <w:tc>
          <w:tcPr>
            <w:tcW w:w="1827" w:type="dxa"/>
            <w:gridSpan w:val="2"/>
            <w:tcBorders>
              <w:top w:val="single" w:sz="4" w:space="0" w:color="auto"/>
              <w:left w:val="nil"/>
              <w:bottom w:val="nil"/>
              <w:right w:val="nil"/>
            </w:tcBorders>
            <w:hideMark/>
          </w:tcPr>
          <w:p w14:paraId="637A1677" w14:textId="77777777" w:rsidR="00EB2D4D" w:rsidRPr="00EB2D4D" w:rsidRDefault="00EB2D4D" w:rsidP="00EB2D4D">
            <w:pPr>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(подпись)</w:t>
            </w:r>
          </w:p>
        </w:tc>
        <w:tc>
          <w:tcPr>
            <w:tcW w:w="282" w:type="dxa"/>
          </w:tcPr>
          <w:p w14:paraId="5DBCB4DC" w14:textId="77777777" w:rsidR="00EB2D4D" w:rsidRPr="00EB2D4D" w:rsidRDefault="00EB2D4D" w:rsidP="00EB2D4D">
            <w:pPr>
              <w:spacing w:after="0" w:line="240" w:lineRule="auto"/>
              <w:jc w:val="center"/>
              <w:rPr>
                <w:rFonts w:ascii="Times New Roman" w:eastAsia="Times New Roman" w:hAnsi="Times New Roman" w:cs="Times New Roman"/>
                <w:sz w:val="20"/>
                <w:szCs w:val="20"/>
                <w:lang w:eastAsia="ru-RU"/>
              </w:rPr>
            </w:pPr>
          </w:p>
        </w:tc>
        <w:tc>
          <w:tcPr>
            <w:tcW w:w="2629" w:type="dxa"/>
            <w:tcBorders>
              <w:top w:val="single" w:sz="4" w:space="0" w:color="auto"/>
              <w:left w:val="nil"/>
              <w:bottom w:val="nil"/>
              <w:right w:val="nil"/>
            </w:tcBorders>
            <w:hideMark/>
          </w:tcPr>
          <w:p w14:paraId="2B734FC3" w14:textId="77777777" w:rsidR="00EB2D4D" w:rsidRPr="00EB2D4D" w:rsidRDefault="00EB2D4D" w:rsidP="00EB2D4D">
            <w:pPr>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(расшифровка подписи)</w:t>
            </w:r>
          </w:p>
        </w:tc>
      </w:tr>
      <w:tr w:rsidR="00EB2D4D" w:rsidRPr="00EB2D4D" w14:paraId="473E55F8" w14:textId="77777777" w:rsidTr="00EB2D4D">
        <w:trPr>
          <w:trHeight w:val="194"/>
        </w:trPr>
        <w:tc>
          <w:tcPr>
            <w:tcW w:w="6097" w:type="dxa"/>
            <w:gridSpan w:val="3"/>
          </w:tcPr>
          <w:p w14:paraId="66E9420A" w14:textId="77777777" w:rsidR="00EB2D4D" w:rsidRPr="00EB2D4D" w:rsidRDefault="00EB2D4D" w:rsidP="00EB2D4D">
            <w:pPr>
              <w:spacing w:after="0" w:line="240" w:lineRule="auto"/>
              <w:ind w:firstLine="1026"/>
              <w:rPr>
                <w:rFonts w:ascii="Times New Roman" w:eastAsia="Times New Roman" w:hAnsi="Times New Roman" w:cs="Times New Roman"/>
                <w:sz w:val="28"/>
                <w:szCs w:val="28"/>
                <w:lang w:eastAsia="ru-RU"/>
              </w:rPr>
            </w:pPr>
          </w:p>
        </w:tc>
        <w:tc>
          <w:tcPr>
            <w:tcW w:w="1273" w:type="dxa"/>
            <w:vMerge w:val="restart"/>
            <w:hideMark/>
          </w:tcPr>
          <w:p w14:paraId="1D9756C6" w14:textId="77777777" w:rsidR="00EB2D4D" w:rsidRPr="00EB2D4D" w:rsidRDefault="00EB2D4D" w:rsidP="00EB2D4D">
            <w:pPr>
              <w:spacing w:after="0" w:line="240" w:lineRule="auto"/>
              <w:jc w:val="center"/>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МП</w:t>
            </w:r>
          </w:p>
          <w:p w14:paraId="51E8ABF1"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(если имеется)</w:t>
            </w:r>
          </w:p>
        </w:tc>
        <w:tc>
          <w:tcPr>
            <w:tcW w:w="282" w:type="dxa"/>
          </w:tcPr>
          <w:p w14:paraId="6619175D" w14:textId="77777777" w:rsidR="00EB2D4D" w:rsidRPr="00EB2D4D" w:rsidRDefault="00EB2D4D" w:rsidP="00EB2D4D">
            <w:pPr>
              <w:spacing w:after="0" w:line="240" w:lineRule="auto"/>
              <w:jc w:val="both"/>
              <w:rPr>
                <w:rFonts w:ascii="Times New Roman" w:eastAsia="Times New Roman" w:hAnsi="Times New Roman" w:cs="Times New Roman"/>
                <w:sz w:val="28"/>
                <w:szCs w:val="28"/>
                <w:lang w:eastAsia="ru-RU"/>
              </w:rPr>
            </w:pPr>
          </w:p>
        </w:tc>
        <w:tc>
          <w:tcPr>
            <w:tcW w:w="2629" w:type="dxa"/>
            <w:tcBorders>
              <w:top w:val="nil"/>
              <w:left w:val="nil"/>
              <w:bottom w:val="single" w:sz="4" w:space="0" w:color="auto"/>
              <w:right w:val="nil"/>
            </w:tcBorders>
          </w:tcPr>
          <w:p w14:paraId="6BA22A51" w14:textId="77777777" w:rsidR="00EB2D4D" w:rsidRPr="00EB2D4D" w:rsidRDefault="00EB2D4D" w:rsidP="00EB2D4D">
            <w:pPr>
              <w:spacing w:after="0" w:line="240" w:lineRule="auto"/>
              <w:jc w:val="both"/>
              <w:rPr>
                <w:rFonts w:ascii="Times New Roman" w:eastAsia="Times New Roman" w:hAnsi="Times New Roman" w:cs="Times New Roman"/>
                <w:sz w:val="28"/>
                <w:szCs w:val="28"/>
                <w:lang w:eastAsia="ru-RU"/>
              </w:rPr>
            </w:pPr>
          </w:p>
        </w:tc>
      </w:tr>
      <w:tr w:rsidR="00EB2D4D" w:rsidRPr="00EB2D4D" w14:paraId="0AF5565A" w14:textId="77777777" w:rsidTr="00EB2D4D">
        <w:trPr>
          <w:trHeight w:val="194"/>
        </w:trPr>
        <w:tc>
          <w:tcPr>
            <w:tcW w:w="6097" w:type="dxa"/>
            <w:gridSpan w:val="3"/>
          </w:tcPr>
          <w:p w14:paraId="3D74DE57" w14:textId="77777777" w:rsidR="00EB2D4D" w:rsidRPr="00EB2D4D" w:rsidRDefault="00EB2D4D" w:rsidP="00EB2D4D">
            <w:pPr>
              <w:spacing w:after="0" w:line="240" w:lineRule="auto"/>
              <w:ind w:firstLine="1026"/>
              <w:rPr>
                <w:rFonts w:ascii="Times New Roman" w:eastAsia="Times New Roman" w:hAnsi="Times New Roman" w:cs="Times New Roman"/>
                <w:sz w:val="28"/>
                <w:szCs w:val="28"/>
                <w:lang w:eastAsia="ru-RU"/>
              </w:rPr>
            </w:pPr>
          </w:p>
        </w:tc>
        <w:tc>
          <w:tcPr>
            <w:tcW w:w="0" w:type="auto"/>
            <w:vMerge/>
            <w:vAlign w:val="center"/>
            <w:hideMark/>
          </w:tcPr>
          <w:p w14:paraId="478281E0" w14:textId="77777777" w:rsidR="00EB2D4D" w:rsidRPr="00EB2D4D" w:rsidRDefault="00EB2D4D" w:rsidP="00EB2D4D">
            <w:pPr>
              <w:spacing w:after="0" w:line="240" w:lineRule="auto"/>
              <w:rPr>
                <w:rFonts w:ascii="Times New Roman" w:eastAsia="Times New Roman" w:hAnsi="Times New Roman" w:cs="Times New Roman"/>
                <w:sz w:val="20"/>
                <w:szCs w:val="20"/>
                <w:lang w:eastAsia="ru-RU"/>
              </w:rPr>
            </w:pPr>
          </w:p>
        </w:tc>
        <w:tc>
          <w:tcPr>
            <w:tcW w:w="282" w:type="dxa"/>
          </w:tcPr>
          <w:p w14:paraId="74BD5925" w14:textId="77777777" w:rsidR="00EB2D4D" w:rsidRPr="00EB2D4D" w:rsidRDefault="00EB2D4D" w:rsidP="00EB2D4D">
            <w:pPr>
              <w:spacing w:after="0" w:line="240" w:lineRule="auto"/>
              <w:jc w:val="center"/>
              <w:rPr>
                <w:rFonts w:ascii="Times New Roman" w:eastAsia="Times New Roman" w:hAnsi="Times New Roman" w:cs="Times New Roman"/>
                <w:sz w:val="28"/>
                <w:szCs w:val="28"/>
                <w:lang w:eastAsia="ru-RU"/>
              </w:rPr>
            </w:pPr>
          </w:p>
        </w:tc>
        <w:tc>
          <w:tcPr>
            <w:tcW w:w="2629" w:type="dxa"/>
            <w:hideMark/>
          </w:tcPr>
          <w:p w14:paraId="1F11DA6D" w14:textId="77777777" w:rsidR="00EB2D4D" w:rsidRPr="00EB2D4D" w:rsidRDefault="00EB2D4D" w:rsidP="00EB2D4D">
            <w:pPr>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(дата)</w:t>
            </w:r>
          </w:p>
        </w:tc>
      </w:tr>
    </w:tbl>
    <w:p w14:paraId="00FE6A81" w14:textId="77777777" w:rsidR="00EB2D4D" w:rsidRPr="00EB2D4D" w:rsidRDefault="00EB2D4D" w:rsidP="00EB2D4D">
      <w:pPr>
        <w:spacing w:after="0" w:line="240" w:lineRule="auto"/>
        <w:ind w:right="83"/>
        <w:jc w:val="both"/>
        <w:rPr>
          <w:rFonts w:ascii="Times New Roman" w:eastAsia="Times New Roman" w:hAnsi="Times New Roman" w:cs="Times New Roman"/>
          <w:sz w:val="28"/>
          <w:szCs w:val="28"/>
          <w:highlight w:val="lightGray"/>
        </w:rPr>
      </w:pPr>
    </w:p>
    <w:p w14:paraId="3B4885FE" w14:textId="77777777" w:rsidR="00EB2D4D" w:rsidRPr="00EB2D4D" w:rsidRDefault="00EB2D4D" w:rsidP="00EB2D4D">
      <w:pPr>
        <w:autoSpaceDE w:val="0"/>
        <w:autoSpaceDN w:val="0"/>
        <w:adjustRightInd w:val="0"/>
        <w:spacing w:after="0" w:line="228" w:lineRule="auto"/>
        <w:ind w:left="4536" w:right="-2"/>
        <w:jc w:val="right"/>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highlight w:val="lightGray"/>
          <w:lang w:eastAsia="ru-RU"/>
        </w:rPr>
        <w:br w:type="page"/>
      </w:r>
      <w:r w:rsidRPr="00EB2D4D">
        <w:rPr>
          <w:rFonts w:ascii="Times New Roman" w:eastAsia="Times New Roman" w:hAnsi="Times New Roman" w:cs="Times New Roman"/>
          <w:sz w:val="28"/>
          <w:szCs w:val="28"/>
          <w:lang w:eastAsia="ru-RU"/>
        </w:rPr>
        <w:lastRenderedPageBreak/>
        <w:t>Приложение 1</w:t>
      </w:r>
    </w:p>
    <w:p w14:paraId="684944C7" w14:textId="77777777" w:rsidR="00EB2D4D" w:rsidRPr="00EB2D4D" w:rsidRDefault="00EB2D4D" w:rsidP="00EB2D4D">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к Заявлению на участие в отборе</w:t>
      </w:r>
    </w:p>
    <w:p w14:paraId="5DE073FD"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(Форма)</w:t>
      </w:r>
    </w:p>
    <w:p w14:paraId="06CE87C2"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60"/>
        <w:gridCol w:w="2739"/>
        <w:gridCol w:w="1644"/>
        <w:gridCol w:w="1083"/>
        <w:gridCol w:w="3235"/>
        <w:gridCol w:w="64"/>
        <w:gridCol w:w="813"/>
      </w:tblGrid>
      <w:tr w:rsidR="00EB2D4D" w:rsidRPr="00EB2D4D" w14:paraId="77A52EAF" w14:textId="77777777" w:rsidTr="00EB2D4D">
        <w:trPr>
          <w:gridAfter w:val="2"/>
          <w:wAfter w:w="455" w:type="pct"/>
          <w:trHeight w:val="1020"/>
        </w:trPr>
        <w:tc>
          <w:tcPr>
            <w:tcW w:w="4545" w:type="pct"/>
            <w:gridSpan w:val="5"/>
            <w:hideMark/>
          </w:tcPr>
          <w:p w14:paraId="3C3ABE98" w14:textId="77777777" w:rsidR="00EB2D4D" w:rsidRPr="00EB2D4D" w:rsidRDefault="00EB2D4D" w:rsidP="00EB2D4D">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Информация об участнике отбора</w:t>
            </w:r>
          </w:p>
          <w:p w14:paraId="34AEB200" w14:textId="77777777" w:rsidR="00EB2D4D" w:rsidRPr="00EB2D4D" w:rsidRDefault="00EB2D4D" w:rsidP="00EB2D4D">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по состоянию на "___" ________ 20__ года</w:t>
            </w:r>
          </w:p>
          <w:p w14:paraId="2CEF693E" w14:textId="77777777" w:rsidR="00EB2D4D" w:rsidRPr="00EB2D4D" w:rsidRDefault="00EB2D4D" w:rsidP="00EB2D4D">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(на дату подачи заявления)</w:t>
            </w:r>
          </w:p>
        </w:tc>
      </w:tr>
      <w:tr w:rsidR="00EB2D4D" w:rsidRPr="00EB2D4D" w14:paraId="0B4589FA" w14:textId="77777777" w:rsidTr="00EB2D4D">
        <w:trPr>
          <w:gridBefore w:val="1"/>
          <w:wBefore w:w="31" w:type="pct"/>
        </w:trPr>
        <w:tc>
          <w:tcPr>
            <w:tcW w:w="2836"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16FCF480"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Полное и сокращенное (если имеется) наименование юридического лица или фамилия, имя и отчество (если имеется) индивидуального предпринимателя</w:t>
            </w:r>
          </w:p>
        </w:tc>
        <w:tc>
          <w:tcPr>
            <w:tcW w:w="2132"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013C8EF9"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EB2D4D" w:rsidRPr="00EB2D4D" w14:paraId="4603763A" w14:textId="77777777" w:rsidTr="00EB2D4D">
        <w:trPr>
          <w:gridBefore w:val="1"/>
          <w:wBefore w:w="31" w:type="pct"/>
        </w:trPr>
        <w:tc>
          <w:tcPr>
            <w:tcW w:w="2836"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05CAF30C"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Место регистрации юридического лица или место жительства индивидуального предпринимателя</w:t>
            </w:r>
          </w:p>
        </w:tc>
        <w:tc>
          <w:tcPr>
            <w:tcW w:w="2132"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55DACD51"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EB2D4D" w:rsidRPr="00EB2D4D" w14:paraId="082CB7C7" w14:textId="77777777" w:rsidTr="00EB2D4D">
        <w:trPr>
          <w:gridBefore w:val="1"/>
          <w:wBefore w:w="31" w:type="pct"/>
          <w:trHeight w:val="13"/>
        </w:trPr>
        <w:tc>
          <w:tcPr>
            <w:tcW w:w="2836"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0DDB707B"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Телефон</w:t>
            </w:r>
          </w:p>
        </w:tc>
        <w:tc>
          <w:tcPr>
            <w:tcW w:w="2132"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3676D741"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EB2D4D" w:rsidRPr="00EB2D4D" w14:paraId="5A3D9643" w14:textId="77777777" w:rsidTr="00EB2D4D">
        <w:trPr>
          <w:gridBefore w:val="1"/>
          <w:wBefore w:w="31" w:type="pct"/>
        </w:trPr>
        <w:tc>
          <w:tcPr>
            <w:tcW w:w="2836"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3692F4A2"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Адрес электронной почты</w:t>
            </w:r>
          </w:p>
        </w:tc>
        <w:tc>
          <w:tcPr>
            <w:tcW w:w="2132"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3EBFAC30"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EB2D4D" w:rsidRPr="00EB2D4D" w14:paraId="1234008B" w14:textId="77777777" w:rsidTr="00EB2D4D">
        <w:trPr>
          <w:gridBefore w:val="1"/>
          <w:wBefore w:w="31" w:type="pct"/>
        </w:trPr>
        <w:tc>
          <w:tcPr>
            <w:tcW w:w="2836"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07BA669A"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ИНН/КПП</w:t>
            </w:r>
          </w:p>
        </w:tc>
        <w:tc>
          <w:tcPr>
            <w:tcW w:w="2132"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14FEE8C1"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EB2D4D" w:rsidRPr="00EB2D4D" w14:paraId="7DD80D38" w14:textId="77777777" w:rsidTr="00EB2D4D">
        <w:trPr>
          <w:gridBefore w:val="1"/>
          <w:wBefore w:w="31" w:type="pct"/>
        </w:trPr>
        <w:tc>
          <w:tcPr>
            <w:tcW w:w="2836"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70059276"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ОГРН/ОГРНИП</w:t>
            </w:r>
          </w:p>
        </w:tc>
        <w:tc>
          <w:tcPr>
            <w:tcW w:w="2132"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20D09B07"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EB2D4D" w:rsidRPr="00EB2D4D" w14:paraId="651EA992" w14:textId="77777777" w:rsidTr="00EB2D4D">
        <w:trPr>
          <w:gridBefore w:val="1"/>
          <w:wBefore w:w="31" w:type="pct"/>
        </w:trPr>
        <w:tc>
          <w:tcPr>
            <w:tcW w:w="2836"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64800797"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Система налогообложения</w:t>
            </w:r>
          </w:p>
        </w:tc>
        <w:tc>
          <w:tcPr>
            <w:tcW w:w="2132"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1EB01B93"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EB2D4D" w:rsidRPr="00EB2D4D" w14:paraId="4F093AC4" w14:textId="77777777" w:rsidTr="00EB2D4D">
        <w:trPr>
          <w:gridBefore w:val="1"/>
          <w:wBefore w:w="31" w:type="pct"/>
        </w:trPr>
        <w:tc>
          <w:tcPr>
            <w:tcW w:w="2836"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645C37B4"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Основной вид деятельности по ОКВЭД</w:t>
            </w:r>
          </w:p>
        </w:tc>
        <w:tc>
          <w:tcPr>
            <w:tcW w:w="2132"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40D1E349"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EB2D4D" w:rsidRPr="00EB2D4D" w14:paraId="2903D08E" w14:textId="77777777" w:rsidTr="00EB2D4D">
        <w:trPr>
          <w:gridBefore w:val="1"/>
          <w:wBefore w:w="31" w:type="pct"/>
        </w:trPr>
        <w:tc>
          <w:tcPr>
            <w:tcW w:w="2836"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3020437A"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Общее количество рабочих мест, созданных в соответствии с ТК РФ, на дату подачи заявки, ед.</w:t>
            </w:r>
          </w:p>
        </w:tc>
        <w:tc>
          <w:tcPr>
            <w:tcW w:w="2132"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60C963BA"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EB2D4D" w:rsidRPr="00EB2D4D" w14:paraId="5E7F1CA3" w14:textId="77777777" w:rsidTr="00EB2D4D">
        <w:trPr>
          <w:gridBefore w:val="1"/>
          <w:wBefore w:w="31" w:type="pct"/>
        </w:trPr>
        <w:tc>
          <w:tcPr>
            <w:tcW w:w="2836"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1264A657"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Годовая выручка от реализации товаров (работ, услуг) за предшествующий календарный год, руб.</w:t>
            </w:r>
          </w:p>
        </w:tc>
        <w:tc>
          <w:tcPr>
            <w:tcW w:w="2132"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3A4E0769"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EB2D4D" w:rsidRPr="00EB2D4D" w14:paraId="40D794C3" w14:textId="77777777" w:rsidTr="00EB2D4D">
        <w:trPr>
          <w:gridBefore w:val="1"/>
          <w:wBefore w:w="31" w:type="pct"/>
        </w:trPr>
        <w:tc>
          <w:tcPr>
            <w:tcW w:w="2836"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4D7A7CB8"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Выручка с начала текущего года по состоянию на дату подачи заявки на участие в отборе нарастающим итогом, руб.</w:t>
            </w:r>
          </w:p>
        </w:tc>
        <w:tc>
          <w:tcPr>
            <w:tcW w:w="2132"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6F0F8112"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EB2D4D" w:rsidRPr="00EB2D4D" w14:paraId="349718F2" w14:textId="77777777" w:rsidTr="00EB2D4D">
        <w:trPr>
          <w:gridBefore w:val="1"/>
          <w:gridAfter w:val="1"/>
          <w:wBefore w:w="31" w:type="pct"/>
          <w:wAfter w:w="422" w:type="pct"/>
        </w:trPr>
        <w:tc>
          <w:tcPr>
            <w:tcW w:w="1421" w:type="pct"/>
            <w:tcBorders>
              <w:top w:val="nil"/>
              <w:left w:val="nil"/>
              <w:bottom w:val="single" w:sz="4" w:space="0" w:color="auto"/>
              <w:right w:val="nil"/>
            </w:tcBorders>
          </w:tcPr>
          <w:p w14:paraId="2972D52F"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853" w:type="pct"/>
          </w:tcPr>
          <w:p w14:paraId="35692578" w14:textId="77777777" w:rsidR="00EB2D4D" w:rsidRPr="00EB2D4D" w:rsidRDefault="00EB2D4D" w:rsidP="00EB2D4D">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2273" w:type="pct"/>
            <w:gridSpan w:val="3"/>
            <w:tcBorders>
              <w:top w:val="nil"/>
              <w:left w:val="nil"/>
              <w:bottom w:val="single" w:sz="4" w:space="0" w:color="auto"/>
              <w:right w:val="nil"/>
            </w:tcBorders>
          </w:tcPr>
          <w:p w14:paraId="1DCF4BAE" w14:textId="77777777" w:rsidR="00EB2D4D" w:rsidRPr="00EB2D4D" w:rsidRDefault="00EB2D4D" w:rsidP="00EB2D4D">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r>
      <w:tr w:rsidR="00EB2D4D" w:rsidRPr="00EB2D4D" w14:paraId="0861F939" w14:textId="77777777" w:rsidTr="00EB2D4D">
        <w:trPr>
          <w:gridBefore w:val="1"/>
          <w:gridAfter w:val="1"/>
          <w:wBefore w:w="31" w:type="pct"/>
          <w:wAfter w:w="422" w:type="pct"/>
          <w:trHeight w:val="13"/>
        </w:trPr>
        <w:tc>
          <w:tcPr>
            <w:tcW w:w="1421" w:type="pct"/>
            <w:tcBorders>
              <w:top w:val="single" w:sz="4" w:space="0" w:color="auto"/>
              <w:left w:val="nil"/>
              <w:bottom w:val="nil"/>
              <w:right w:val="nil"/>
            </w:tcBorders>
            <w:hideMark/>
          </w:tcPr>
          <w:p w14:paraId="23A4C160" w14:textId="77777777" w:rsidR="00EB2D4D" w:rsidRPr="00EB2D4D" w:rsidRDefault="00EB2D4D" w:rsidP="00EB2D4D">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(подпись)</w:t>
            </w:r>
          </w:p>
        </w:tc>
        <w:tc>
          <w:tcPr>
            <w:tcW w:w="853" w:type="pct"/>
          </w:tcPr>
          <w:p w14:paraId="029B41F7" w14:textId="77777777" w:rsidR="00EB2D4D" w:rsidRPr="00EB2D4D" w:rsidRDefault="00EB2D4D" w:rsidP="00EB2D4D">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273" w:type="pct"/>
            <w:gridSpan w:val="3"/>
            <w:tcBorders>
              <w:top w:val="single" w:sz="4" w:space="0" w:color="auto"/>
              <w:left w:val="nil"/>
              <w:bottom w:val="nil"/>
              <w:right w:val="nil"/>
            </w:tcBorders>
            <w:hideMark/>
          </w:tcPr>
          <w:p w14:paraId="193E5C27" w14:textId="77777777" w:rsidR="00EB2D4D" w:rsidRPr="00EB2D4D" w:rsidRDefault="00EB2D4D" w:rsidP="00EB2D4D">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(фамилия, инициалы)</w:t>
            </w:r>
          </w:p>
        </w:tc>
      </w:tr>
      <w:tr w:rsidR="00EB2D4D" w:rsidRPr="00EB2D4D" w14:paraId="4AE8F66D" w14:textId="77777777" w:rsidTr="00EB2D4D">
        <w:trPr>
          <w:gridBefore w:val="1"/>
          <w:gridAfter w:val="1"/>
          <w:wBefore w:w="31" w:type="pct"/>
          <w:wAfter w:w="422" w:type="pct"/>
          <w:trHeight w:val="88"/>
        </w:trPr>
        <w:tc>
          <w:tcPr>
            <w:tcW w:w="4547" w:type="pct"/>
            <w:gridSpan w:val="5"/>
            <w:hideMark/>
          </w:tcPr>
          <w:p w14:paraId="31A2BAE7" w14:textId="77777777" w:rsidR="00EB2D4D" w:rsidRPr="00EB2D4D" w:rsidRDefault="00EB2D4D" w:rsidP="00EB2D4D">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Место печати</w:t>
            </w:r>
          </w:p>
        </w:tc>
      </w:tr>
      <w:tr w:rsidR="00EB2D4D" w:rsidRPr="00EB2D4D" w14:paraId="21C8B868" w14:textId="77777777" w:rsidTr="00EB2D4D">
        <w:trPr>
          <w:gridBefore w:val="1"/>
          <w:gridAfter w:val="1"/>
          <w:wBefore w:w="31" w:type="pct"/>
          <w:wAfter w:w="422" w:type="pct"/>
        </w:trPr>
        <w:tc>
          <w:tcPr>
            <w:tcW w:w="4547" w:type="pct"/>
            <w:gridSpan w:val="5"/>
            <w:hideMark/>
          </w:tcPr>
          <w:p w14:paraId="66428A83"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"__" __________ 20__ года</w:t>
            </w:r>
          </w:p>
        </w:tc>
      </w:tr>
    </w:tbl>
    <w:p w14:paraId="2C572814"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p w14:paraId="26A946E2" w14:textId="77777777" w:rsidR="00EB2D4D" w:rsidRPr="00EB2D4D" w:rsidRDefault="00EB2D4D" w:rsidP="00EB2D4D">
      <w:pPr>
        <w:spacing w:after="0" w:line="240" w:lineRule="auto"/>
        <w:jc w:val="right"/>
        <w:rPr>
          <w:rFonts w:ascii="Times New Roman" w:eastAsia="Times New Roman" w:hAnsi="Times New Roman" w:cs="Times New Roman"/>
          <w:sz w:val="28"/>
          <w:szCs w:val="28"/>
          <w:lang w:eastAsia="ru-RU"/>
        </w:rPr>
      </w:pPr>
    </w:p>
    <w:p w14:paraId="471107BF" w14:textId="77777777" w:rsidR="00EB2D4D" w:rsidRPr="00EB2D4D" w:rsidRDefault="00EB2D4D" w:rsidP="00EB2D4D">
      <w:pPr>
        <w:spacing w:after="0" w:line="240" w:lineRule="auto"/>
        <w:jc w:val="right"/>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br w:type="page"/>
      </w:r>
      <w:r w:rsidRPr="00EB2D4D">
        <w:rPr>
          <w:rFonts w:ascii="Times New Roman" w:eastAsia="Times New Roman" w:hAnsi="Times New Roman" w:cs="Times New Roman"/>
          <w:sz w:val="28"/>
          <w:szCs w:val="28"/>
          <w:lang w:eastAsia="ru-RU"/>
        </w:rPr>
        <w:lastRenderedPageBreak/>
        <w:t>Приложение 2</w:t>
      </w:r>
    </w:p>
    <w:p w14:paraId="7362F457" w14:textId="77777777" w:rsidR="00EB2D4D" w:rsidRPr="00EB2D4D" w:rsidRDefault="00EB2D4D" w:rsidP="00EB2D4D">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к Заявлению на участие в отборе</w:t>
      </w:r>
    </w:p>
    <w:p w14:paraId="36449229"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(Форма)</w:t>
      </w:r>
    </w:p>
    <w:p w14:paraId="7FA7FFBD"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740"/>
        <w:gridCol w:w="6801"/>
        <w:gridCol w:w="1162"/>
        <w:gridCol w:w="935"/>
      </w:tblGrid>
      <w:tr w:rsidR="00EB2D4D" w:rsidRPr="00EB2D4D" w14:paraId="4AB1D38E" w14:textId="77777777" w:rsidTr="00EB2D4D">
        <w:trPr>
          <w:gridAfter w:val="1"/>
          <w:wAfter w:w="485" w:type="pct"/>
        </w:trPr>
        <w:tc>
          <w:tcPr>
            <w:tcW w:w="4515" w:type="pct"/>
            <w:gridSpan w:val="3"/>
            <w:hideMark/>
          </w:tcPr>
          <w:p w14:paraId="6B0AF57C" w14:textId="77777777" w:rsidR="00EB2D4D" w:rsidRPr="00EB2D4D" w:rsidRDefault="00EB2D4D" w:rsidP="00EB2D4D">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bookmarkStart w:id="12" w:name="P459"/>
            <w:bookmarkEnd w:id="12"/>
            <w:r w:rsidRPr="00EB2D4D">
              <w:rPr>
                <w:rFonts w:ascii="Times New Roman" w:eastAsia="Times New Roman" w:hAnsi="Times New Roman" w:cs="Times New Roman"/>
                <w:sz w:val="28"/>
                <w:szCs w:val="28"/>
                <w:lang w:eastAsia="ru-RU"/>
              </w:rPr>
              <w:t>ПЛАН МЕРОПРИЯТИЙ</w:t>
            </w:r>
          </w:p>
          <w:p w14:paraId="1E7891C2" w14:textId="77777777" w:rsidR="00EB2D4D" w:rsidRPr="00EB2D4D" w:rsidRDefault="00EB2D4D" w:rsidP="00EB2D4D">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(«дорожная карта») по достижению показателей, необходимых</w:t>
            </w:r>
          </w:p>
          <w:p w14:paraId="127C6EC2" w14:textId="77777777" w:rsidR="00EB2D4D" w:rsidRPr="00EB2D4D" w:rsidRDefault="00EB2D4D" w:rsidP="00EB2D4D">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для достижения результата предоставления субсидии</w:t>
            </w:r>
          </w:p>
        </w:tc>
      </w:tr>
      <w:tr w:rsidR="00EB2D4D" w:rsidRPr="00EB2D4D" w14:paraId="1E76EE23" w14:textId="77777777" w:rsidTr="00EB2D4D">
        <w:tc>
          <w:tcPr>
            <w:tcW w:w="384" w:type="pct"/>
            <w:tcBorders>
              <w:top w:val="single" w:sz="4" w:space="0" w:color="auto"/>
              <w:left w:val="single" w:sz="4" w:space="0" w:color="auto"/>
              <w:bottom w:val="single" w:sz="4" w:space="0" w:color="auto"/>
              <w:right w:val="single" w:sz="4" w:space="0" w:color="auto"/>
            </w:tcBorders>
            <w:hideMark/>
          </w:tcPr>
          <w:p w14:paraId="230DC894"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N п/п</w:t>
            </w:r>
          </w:p>
        </w:tc>
        <w:tc>
          <w:tcPr>
            <w:tcW w:w="3528" w:type="pct"/>
            <w:tcBorders>
              <w:top w:val="single" w:sz="4" w:space="0" w:color="auto"/>
              <w:left w:val="single" w:sz="4" w:space="0" w:color="auto"/>
              <w:bottom w:val="single" w:sz="4" w:space="0" w:color="auto"/>
              <w:right w:val="single" w:sz="4" w:space="0" w:color="auto"/>
            </w:tcBorders>
            <w:hideMark/>
          </w:tcPr>
          <w:p w14:paraId="62D48F02"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Увеличиваемый показатель</w:t>
            </w:r>
          </w:p>
        </w:tc>
        <w:tc>
          <w:tcPr>
            <w:tcW w:w="1088" w:type="pct"/>
            <w:gridSpan w:val="2"/>
            <w:tcBorders>
              <w:top w:val="single" w:sz="4" w:space="0" w:color="auto"/>
              <w:left w:val="single" w:sz="4" w:space="0" w:color="auto"/>
              <w:bottom w:val="single" w:sz="4" w:space="0" w:color="auto"/>
              <w:right w:val="single" w:sz="4" w:space="0" w:color="auto"/>
            </w:tcBorders>
            <w:hideMark/>
          </w:tcPr>
          <w:p w14:paraId="0F7F373E"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Обязательство участника отбора:</w:t>
            </w:r>
          </w:p>
        </w:tc>
      </w:tr>
      <w:tr w:rsidR="00EB2D4D" w:rsidRPr="00EB2D4D" w14:paraId="3C8A9B32" w14:textId="77777777" w:rsidTr="00EB2D4D">
        <w:trPr>
          <w:trHeight w:val="1349"/>
        </w:trPr>
        <w:tc>
          <w:tcPr>
            <w:tcW w:w="384" w:type="pct"/>
            <w:tcBorders>
              <w:top w:val="single" w:sz="4" w:space="0" w:color="auto"/>
              <w:left w:val="single" w:sz="4" w:space="0" w:color="auto"/>
              <w:bottom w:val="single" w:sz="4" w:space="0" w:color="auto"/>
              <w:right w:val="single" w:sz="4" w:space="0" w:color="auto"/>
            </w:tcBorders>
            <w:hideMark/>
          </w:tcPr>
          <w:p w14:paraId="539A796C"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1</w:t>
            </w:r>
          </w:p>
        </w:tc>
        <w:tc>
          <w:tcPr>
            <w:tcW w:w="3528" w:type="pct"/>
            <w:tcBorders>
              <w:top w:val="single" w:sz="4" w:space="0" w:color="auto"/>
              <w:left w:val="single" w:sz="4" w:space="0" w:color="auto"/>
              <w:bottom w:val="single" w:sz="4" w:space="0" w:color="auto"/>
              <w:right w:val="single" w:sz="4" w:space="0" w:color="auto"/>
            </w:tcBorders>
            <w:hideMark/>
          </w:tcPr>
          <w:p w14:paraId="683113BA"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увеличение величины годовой выручки от реализации товаров (работ, услуг) не менее чем на пять процентов к аналогичному показателю года, предшествующего году проведения отбора (от величины выручки с начала текущего года по состоянию на дату подачи заявки на участие в отборе нарастающим итогом – в случае, если в предшествующем году выручка отсутствовала)</w:t>
            </w:r>
          </w:p>
        </w:tc>
        <w:tc>
          <w:tcPr>
            <w:tcW w:w="1088" w:type="pct"/>
            <w:gridSpan w:val="2"/>
            <w:tcBorders>
              <w:top w:val="single" w:sz="4" w:space="0" w:color="auto"/>
              <w:left w:val="single" w:sz="4" w:space="0" w:color="auto"/>
              <w:bottom w:val="single" w:sz="4" w:space="0" w:color="auto"/>
              <w:right w:val="single" w:sz="4" w:space="0" w:color="auto"/>
            </w:tcBorders>
            <w:hideMark/>
          </w:tcPr>
          <w:p w14:paraId="3DCEAB33"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Увеличить на ____ процентов</w:t>
            </w:r>
          </w:p>
        </w:tc>
      </w:tr>
      <w:tr w:rsidR="00EB2D4D" w:rsidRPr="00EB2D4D" w14:paraId="5591F89C" w14:textId="77777777" w:rsidTr="00EB2D4D">
        <w:tc>
          <w:tcPr>
            <w:tcW w:w="384" w:type="pct"/>
            <w:tcBorders>
              <w:top w:val="single" w:sz="4" w:space="0" w:color="auto"/>
              <w:left w:val="single" w:sz="4" w:space="0" w:color="auto"/>
              <w:bottom w:val="single" w:sz="4" w:space="0" w:color="auto"/>
              <w:right w:val="single" w:sz="4" w:space="0" w:color="auto"/>
            </w:tcBorders>
            <w:hideMark/>
          </w:tcPr>
          <w:p w14:paraId="2C709492"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2</w:t>
            </w:r>
          </w:p>
        </w:tc>
        <w:tc>
          <w:tcPr>
            <w:tcW w:w="3528" w:type="pct"/>
            <w:tcBorders>
              <w:top w:val="single" w:sz="4" w:space="0" w:color="auto"/>
              <w:left w:val="single" w:sz="4" w:space="0" w:color="auto"/>
              <w:bottom w:val="single" w:sz="4" w:space="0" w:color="auto"/>
              <w:right w:val="single" w:sz="4" w:space="0" w:color="auto"/>
            </w:tcBorders>
            <w:hideMark/>
          </w:tcPr>
          <w:p w14:paraId="760082D9"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и(или) увеличение количества созданных получателем субсидии новых рабочих мест в рамках Трудового кодекса Российской Федерации в году предоставления субсидии с момента подачи заявки на участие в отборе - не менее чем на 1 единицу и сохранение созданного рабочего места (созданных рабочих мест) до конца года, в котором предоставлена субсидия </w:t>
            </w:r>
          </w:p>
        </w:tc>
        <w:tc>
          <w:tcPr>
            <w:tcW w:w="1088" w:type="pct"/>
            <w:gridSpan w:val="2"/>
            <w:tcBorders>
              <w:top w:val="single" w:sz="4" w:space="0" w:color="auto"/>
              <w:left w:val="single" w:sz="4" w:space="0" w:color="auto"/>
              <w:bottom w:val="single" w:sz="4" w:space="0" w:color="auto"/>
              <w:right w:val="single" w:sz="4" w:space="0" w:color="auto"/>
            </w:tcBorders>
            <w:hideMark/>
          </w:tcPr>
          <w:p w14:paraId="0CA8A88F"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Увеличить на _____ </w:t>
            </w:r>
          </w:p>
          <w:p w14:paraId="3D5734D1"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ед.</w:t>
            </w:r>
          </w:p>
        </w:tc>
      </w:tr>
    </w:tbl>
    <w:p w14:paraId="5BFB6BD6" w14:textId="77777777" w:rsidR="00EB2D4D" w:rsidRPr="00EB2D4D" w:rsidRDefault="00EB2D4D" w:rsidP="00EB2D4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701"/>
        <w:gridCol w:w="4535"/>
      </w:tblGrid>
      <w:tr w:rsidR="00EB2D4D" w:rsidRPr="00EB2D4D" w14:paraId="70F1BB5D" w14:textId="77777777" w:rsidTr="00EB2D4D">
        <w:tc>
          <w:tcPr>
            <w:tcW w:w="2835" w:type="dxa"/>
            <w:tcBorders>
              <w:top w:val="nil"/>
              <w:left w:val="nil"/>
              <w:bottom w:val="single" w:sz="4" w:space="0" w:color="auto"/>
              <w:right w:val="nil"/>
            </w:tcBorders>
          </w:tcPr>
          <w:p w14:paraId="5764D18C"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1701" w:type="dxa"/>
          </w:tcPr>
          <w:p w14:paraId="51C7DBC6" w14:textId="77777777" w:rsidR="00EB2D4D" w:rsidRPr="00EB2D4D" w:rsidRDefault="00EB2D4D" w:rsidP="00EB2D4D">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4535" w:type="dxa"/>
            <w:tcBorders>
              <w:top w:val="nil"/>
              <w:left w:val="nil"/>
              <w:bottom w:val="single" w:sz="4" w:space="0" w:color="auto"/>
              <w:right w:val="nil"/>
            </w:tcBorders>
          </w:tcPr>
          <w:p w14:paraId="7B4714B1" w14:textId="77777777" w:rsidR="00EB2D4D" w:rsidRPr="00EB2D4D" w:rsidRDefault="00EB2D4D" w:rsidP="00EB2D4D">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r>
      <w:tr w:rsidR="00EB2D4D" w:rsidRPr="00EB2D4D" w14:paraId="7D7D5291" w14:textId="77777777" w:rsidTr="00EB2D4D">
        <w:tc>
          <w:tcPr>
            <w:tcW w:w="2835" w:type="dxa"/>
            <w:tcBorders>
              <w:top w:val="single" w:sz="4" w:space="0" w:color="auto"/>
              <w:left w:val="nil"/>
              <w:bottom w:val="nil"/>
              <w:right w:val="nil"/>
            </w:tcBorders>
            <w:hideMark/>
          </w:tcPr>
          <w:p w14:paraId="04ADE2BD" w14:textId="77777777" w:rsidR="00EB2D4D" w:rsidRPr="00EB2D4D" w:rsidRDefault="00EB2D4D" w:rsidP="00EB2D4D">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(подпись)</w:t>
            </w:r>
          </w:p>
        </w:tc>
        <w:tc>
          <w:tcPr>
            <w:tcW w:w="1701" w:type="dxa"/>
          </w:tcPr>
          <w:p w14:paraId="1DE01B31" w14:textId="77777777" w:rsidR="00EB2D4D" w:rsidRPr="00EB2D4D" w:rsidRDefault="00EB2D4D" w:rsidP="00EB2D4D">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4535" w:type="dxa"/>
            <w:tcBorders>
              <w:top w:val="single" w:sz="4" w:space="0" w:color="auto"/>
              <w:left w:val="nil"/>
              <w:bottom w:val="nil"/>
              <w:right w:val="nil"/>
            </w:tcBorders>
            <w:hideMark/>
          </w:tcPr>
          <w:p w14:paraId="397FF8EC" w14:textId="77777777" w:rsidR="00EB2D4D" w:rsidRPr="00EB2D4D" w:rsidRDefault="00EB2D4D" w:rsidP="00EB2D4D">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(фамилия, инициалы)</w:t>
            </w:r>
          </w:p>
        </w:tc>
      </w:tr>
      <w:tr w:rsidR="00EB2D4D" w:rsidRPr="00EB2D4D" w14:paraId="59A51A11" w14:textId="77777777" w:rsidTr="00EB2D4D">
        <w:tc>
          <w:tcPr>
            <w:tcW w:w="9071" w:type="dxa"/>
            <w:gridSpan w:val="3"/>
            <w:hideMark/>
          </w:tcPr>
          <w:p w14:paraId="4BD586E7"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Место печати</w:t>
            </w:r>
          </w:p>
        </w:tc>
      </w:tr>
      <w:tr w:rsidR="00EB2D4D" w:rsidRPr="00EB2D4D" w14:paraId="6834E540" w14:textId="77777777" w:rsidTr="00EB2D4D">
        <w:tc>
          <w:tcPr>
            <w:tcW w:w="9071" w:type="dxa"/>
            <w:gridSpan w:val="3"/>
            <w:hideMark/>
          </w:tcPr>
          <w:p w14:paraId="2DE5E953"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"__" __________ 20__ года</w:t>
            </w:r>
          </w:p>
        </w:tc>
      </w:tr>
    </w:tbl>
    <w:p w14:paraId="504BA8C2"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p w14:paraId="0195F285" w14:textId="77777777" w:rsidR="00EB2D4D" w:rsidRPr="00EB2D4D" w:rsidRDefault="00EB2D4D" w:rsidP="00EB2D4D">
      <w:pPr>
        <w:spacing w:after="0" w:line="240" w:lineRule="auto"/>
        <w:jc w:val="right"/>
        <w:rPr>
          <w:rFonts w:ascii="Times New Roman" w:eastAsia="Calibri" w:hAnsi="Times New Roman" w:cs="Times New Roman"/>
          <w:bCs/>
          <w:sz w:val="28"/>
          <w:szCs w:val="28"/>
          <w:lang w:eastAsia="ru-RU"/>
        </w:rPr>
      </w:pPr>
      <w:r w:rsidRPr="00EB2D4D">
        <w:rPr>
          <w:rFonts w:ascii="Times New Roman" w:eastAsia="Times New Roman" w:hAnsi="Times New Roman" w:cs="Times New Roman"/>
          <w:sz w:val="28"/>
          <w:szCs w:val="28"/>
          <w:highlight w:val="lightGray"/>
          <w:lang w:eastAsia="ru-RU"/>
        </w:rPr>
        <w:br w:type="page"/>
      </w:r>
      <w:r w:rsidRPr="00EB2D4D">
        <w:rPr>
          <w:rFonts w:ascii="Times New Roman" w:eastAsia="Calibri" w:hAnsi="Times New Roman" w:cs="Times New Roman"/>
          <w:bCs/>
          <w:sz w:val="28"/>
          <w:szCs w:val="28"/>
          <w:lang w:eastAsia="ru-RU"/>
        </w:rPr>
        <w:lastRenderedPageBreak/>
        <w:t>Приложение 3</w:t>
      </w:r>
    </w:p>
    <w:p w14:paraId="70859C33" w14:textId="77777777" w:rsidR="00EB2D4D" w:rsidRPr="00EB2D4D" w:rsidRDefault="00EB2D4D" w:rsidP="00EB2D4D">
      <w:pPr>
        <w:autoSpaceDE w:val="0"/>
        <w:autoSpaceDN w:val="0"/>
        <w:adjustRightInd w:val="0"/>
        <w:spacing w:after="0" w:line="228" w:lineRule="auto"/>
        <w:ind w:left="3402" w:right="-2"/>
        <w:jc w:val="right"/>
        <w:rPr>
          <w:rFonts w:ascii="Times New Roman" w:eastAsia="Calibri" w:hAnsi="Times New Roman" w:cs="Times New Roman"/>
          <w:bCs/>
          <w:sz w:val="28"/>
          <w:szCs w:val="28"/>
          <w:highlight w:val="lightGray"/>
          <w:lang w:eastAsia="ru-RU"/>
        </w:rPr>
      </w:pPr>
      <w:r w:rsidRPr="00EB2D4D">
        <w:rPr>
          <w:rFonts w:ascii="Times New Roman" w:eastAsia="Calibri" w:hAnsi="Times New Roman" w:cs="Times New Roman"/>
          <w:bCs/>
          <w:sz w:val="28"/>
          <w:szCs w:val="28"/>
          <w:lang w:eastAsia="ru-RU"/>
        </w:rPr>
        <w:t xml:space="preserve">к Порядку </w:t>
      </w:r>
      <w:r w:rsidRPr="00EB2D4D">
        <w:rPr>
          <w:rFonts w:ascii="Times New Roman" w:eastAsia="Times New Roman" w:hAnsi="Times New Roman" w:cs="Times New Roman"/>
          <w:bCs/>
          <w:sz w:val="28"/>
          <w:szCs w:val="28"/>
          <w:lang w:eastAsia="ru-RU"/>
        </w:rPr>
        <w:t xml:space="preserve">предоставления субсидий в целях </w:t>
      </w:r>
      <w:bookmarkStart w:id="13" w:name="_Hlk191649795"/>
      <w:r w:rsidRPr="00EB2D4D">
        <w:rPr>
          <w:rFonts w:ascii="Times New Roman" w:eastAsia="Times New Roman" w:hAnsi="Times New Roman" w:cs="Times New Roman"/>
          <w:bCs/>
          <w:sz w:val="28"/>
          <w:szCs w:val="28"/>
          <w:lang w:eastAsia="ru-RU"/>
        </w:rPr>
        <w:t>возмещения затрат, связанных с поддержкой субъектов МСП в сфере народных художественных промыслов и ремесел</w:t>
      </w:r>
      <w:bookmarkEnd w:id="13"/>
    </w:p>
    <w:p w14:paraId="50C64019"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highlight w:val="lightGray"/>
          <w:lang w:eastAsia="ru-RU"/>
        </w:rPr>
      </w:pPr>
    </w:p>
    <w:p w14:paraId="6095CFEE"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(Форма)</w:t>
      </w:r>
    </w:p>
    <w:p w14:paraId="6E56B6EC"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highlight w:val="lightGray"/>
          <w:lang w:eastAsia="ru-RU"/>
        </w:rPr>
      </w:pPr>
    </w:p>
    <w:p w14:paraId="0FB4774B"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p w14:paraId="19513FF5" w14:textId="77777777" w:rsidR="00EB2D4D" w:rsidRPr="00EB2D4D" w:rsidRDefault="00EB2D4D" w:rsidP="00EB2D4D">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bookmarkStart w:id="14" w:name="P506"/>
      <w:bookmarkEnd w:id="14"/>
      <w:r w:rsidRPr="00EB2D4D">
        <w:rPr>
          <w:rFonts w:ascii="Times New Roman" w:eastAsia="Times New Roman" w:hAnsi="Times New Roman" w:cs="Times New Roman"/>
          <w:sz w:val="28"/>
          <w:szCs w:val="28"/>
          <w:lang w:eastAsia="ru-RU"/>
        </w:rPr>
        <w:t>СМЕТА ЗАТРАТ</w:t>
      </w:r>
    </w:p>
    <w:p w14:paraId="5D0F46F6"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48"/>
        <w:gridCol w:w="2481"/>
        <w:gridCol w:w="1385"/>
        <w:gridCol w:w="1026"/>
        <w:gridCol w:w="1572"/>
        <w:gridCol w:w="2716"/>
      </w:tblGrid>
      <w:tr w:rsidR="00EB2D4D" w:rsidRPr="00EB2D4D" w14:paraId="26930964" w14:textId="77777777" w:rsidTr="00EB2D4D">
        <w:tc>
          <w:tcPr>
            <w:tcW w:w="238" w:type="pct"/>
            <w:tcBorders>
              <w:top w:val="single" w:sz="4" w:space="0" w:color="auto"/>
              <w:left w:val="single" w:sz="4" w:space="0" w:color="auto"/>
              <w:bottom w:val="single" w:sz="4" w:space="0" w:color="auto"/>
              <w:right w:val="single" w:sz="4" w:space="0" w:color="auto"/>
            </w:tcBorders>
            <w:hideMark/>
          </w:tcPr>
          <w:p w14:paraId="2E22249C"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2D4D">
              <w:rPr>
                <w:rFonts w:ascii="Times New Roman" w:eastAsia="Times New Roman" w:hAnsi="Times New Roman" w:cs="Times New Roman"/>
                <w:sz w:val="24"/>
                <w:szCs w:val="24"/>
                <w:lang w:eastAsia="ru-RU"/>
              </w:rPr>
              <w:t>N п/п</w:t>
            </w:r>
          </w:p>
        </w:tc>
        <w:tc>
          <w:tcPr>
            <w:tcW w:w="1337" w:type="pct"/>
            <w:tcBorders>
              <w:top w:val="single" w:sz="4" w:space="0" w:color="auto"/>
              <w:left w:val="single" w:sz="4" w:space="0" w:color="auto"/>
              <w:bottom w:val="single" w:sz="4" w:space="0" w:color="auto"/>
              <w:right w:val="single" w:sz="4" w:space="0" w:color="auto"/>
            </w:tcBorders>
            <w:hideMark/>
          </w:tcPr>
          <w:p w14:paraId="6EE334F5"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2D4D">
              <w:rPr>
                <w:rFonts w:ascii="Times New Roman" w:eastAsia="Times New Roman" w:hAnsi="Times New Roman" w:cs="Times New Roman"/>
                <w:sz w:val="24"/>
                <w:szCs w:val="24"/>
                <w:lang w:eastAsia="ru-RU"/>
              </w:rPr>
              <w:t>Статья расходов</w:t>
            </w:r>
          </w:p>
        </w:tc>
        <w:tc>
          <w:tcPr>
            <w:tcW w:w="585" w:type="pct"/>
            <w:tcBorders>
              <w:top w:val="single" w:sz="4" w:space="0" w:color="auto"/>
              <w:left w:val="single" w:sz="4" w:space="0" w:color="auto"/>
              <w:bottom w:val="single" w:sz="4" w:space="0" w:color="auto"/>
              <w:right w:val="single" w:sz="4" w:space="0" w:color="auto"/>
            </w:tcBorders>
            <w:hideMark/>
          </w:tcPr>
          <w:p w14:paraId="1D73955D"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2D4D">
              <w:rPr>
                <w:rFonts w:ascii="Times New Roman" w:eastAsia="Times New Roman" w:hAnsi="Times New Roman" w:cs="Times New Roman"/>
                <w:sz w:val="24"/>
                <w:szCs w:val="24"/>
                <w:lang w:eastAsia="ru-RU"/>
              </w:rPr>
              <w:t>Количество, шт.</w:t>
            </w:r>
          </w:p>
        </w:tc>
        <w:tc>
          <w:tcPr>
            <w:tcW w:w="560" w:type="pct"/>
            <w:tcBorders>
              <w:top w:val="single" w:sz="4" w:space="0" w:color="auto"/>
              <w:left w:val="single" w:sz="4" w:space="0" w:color="auto"/>
              <w:bottom w:val="single" w:sz="4" w:space="0" w:color="auto"/>
              <w:right w:val="single" w:sz="4" w:space="0" w:color="auto"/>
            </w:tcBorders>
            <w:hideMark/>
          </w:tcPr>
          <w:p w14:paraId="7635DC16"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2D4D">
              <w:rPr>
                <w:rFonts w:ascii="Times New Roman" w:eastAsia="Times New Roman" w:hAnsi="Times New Roman" w:cs="Times New Roman"/>
                <w:sz w:val="24"/>
                <w:szCs w:val="24"/>
                <w:lang w:eastAsia="ru-RU"/>
              </w:rPr>
              <w:t>Цена за 1 шт.</w:t>
            </w:r>
          </w:p>
        </w:tc>
        <w:tc>
          <w:tcPr>
            <w:tcW w:w="843" w:type="pct"/>
            <w:tcBorders>
              <w:top w:val="single" w:sz="4" w:space="0" w:color="auto"/>
              <w:left w:val="single" w:sz="4" w:space="0" w:color="auto"/>
              <w:bottom w:val="single" w:sz="4" w:space="0" w:color="auto"/>
              <w:right w:val="single" w:sz="4" w:space="0" w:color="auto"/>
            </w:tcBorders>
            <w:hideMark/>
          </w:tcPr>
          <w:p w14:paraId="0B4926E4"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2D4D">
              <w:rPr>
                <w:rFonts w:ascii="Times New Roman" w:eastAsia="Times New Roman" w:hAnsi="Times New Roman" w:cs="Times New Roman"/>
                <w:sz w:val="24"/>
                <w:szCs w:val="24"/>
                <w:lang w:eastAsia="ru-RU"/>
              </w:rPr>
              <w:t>Сумма, руб.</w:t>
            </w:r>
          </w:p>
        </w:tc>
        <w:tc>
          <w:tcPr>
            <w:tcW w:w="1437" w:type="pct"/>
            <w:tcBorders>
              <w:top w:val="single" w:sz="4" w:space="0" w:color="auto"/>
              <w:left w:val="single" w:sz="4" w:space="0" w:color="auto"/>
              <w:bottom w:val="single" w:sz="4" w:space="0" w:color="auto"/>
              <w:right w:val="single" w:sz="4" w:space="0" w:color="auto"/>
            </w:tcBorders>
            <w:hideMark/>
          </w:tcPr>
          <w:p w14:paraId="1065A5B7"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2D4D">
              <w:rPr>
                <w:rFonts w:ascii="Times New Roman" w:eastAsia="Times New Roman" w:hAnsi="Times New Roman" w:cs="Times New Roman"/>
                <w:sz w:val="24"/>
                <w:szCs w:val="24"/>
                <w:lang w:eastAsia="ru-RU"/>
              </w:rPr>
              <w:t>Номер, дата платежных документов, подтверждающих расходы*</w:t>
            </w:r>
          </w:p>
        </w:tc>
      </w:tr>
      <w:tr w:rsidR="00EB2D4D" w:rsidRPr="00EB2D4D" w14:paraId="008CF346" w14:textId="77777777" w:rsidTr="00EB2D4D">
        <w:tc>
          <w:tcPr>
            <w:tcW w:w="238" w:type="pct"/>
            <w:tcBorders>
              <w:top w:val="single" w:sz="4" w:space="0" w:color="auto"/>
              <w:left w:val="single" w:sz="4" w:space="0" w:color="auto"/>
              <w:bottom w:val="single" w:sz="4" w:space="0" w:color="auto"/>
              <w:right w:val="single" w:sz="4" w:space="0" w:color="auto"/>
            </w:tcBorders>
          </w:tcPr>
          <w:p w14:paraId="71DC05BC"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37" w:type="pct"/>
            <w:tcBorders>
              <w:top w:val="single" w:sz="4" w:space="0" w:color="auto"/>
              <w:left w:val="single" w:sz="4" w:space="0" w:color="auto"/>
              <w:bottom w:val="single" w:sz="4" w:space="0" w:color="auto"/>
              <w:right w:val="single" w:sz="4" w:space="0" w:color="auto"/>
            </w:tcBorders>
          </w:tcPr>
          <w:p w14:paraId="20D4F748"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5" w:type="pct"/>
            <w:tcBorders>
              <w:top w:val="single" w:sz="4" w:space="0" w:color="auto"/>
              <w:left w:val="single" w:sz="4" w:space="0" w:color="auto"/>
              <w:bottom w:val="single" w:sz="4" w:space="0" w:color="auto"/>
              <w:right w:val="single" w:sz="4" w:space="0" w:color="auto"/>
            </w:tcBorders>
          </w:tcPr>
          <w:p w14:paraId="251F53E8"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0" w:type="pct"/>
            <w:tcBorders>
              <w:top w:val="single" w:sz="4" w:space="0" w:color="auto"/>
              <w:left w:val="single" w:sz="4" w:space="0" w:color="auto"/>
              <w:bottom w:val="single" w:sz="4" w:space="0" w:color="auto"/>
              <w:right w:val="single" w:sz="4" w:space="0" w:color="auto"/>
            </w:tcBorders>
          </w:tcPr>
          <w:p w14:paraId="3DE2C173"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43" w:type="pct"/>
            <w:tcBorders>
              <w:top w:val="single" w:sz="4" w:space="0" w:color="auto"/>
              <w:left w:val="single" w:sz="4" w:space="0" w:color="auto"/>
              <w:bottom w:val="single" w:sz="4" w:space="0" w:color="auto"/>
              <w:right w:val="single" w:sz="4" w:space="0" w:color="auto"/>
            </w:tcBorders>
          </w:tcPr>
          <w:p w14:paraId="3F242E45"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7" w:type="pct"/>
            <w:tcBorders>
              <w:top w:val="single" w:sz="4" w:space="0" w:color="auto"/>
              <w:left w:val="single" w:sz="4" w:space="0" w:color="auto"/>
              <w:bottom w:val="single" w:sz="4" w:space="0" w:color="auto"/>
              <w:right w:val="single" w:sz="4" w:space="0" w:color="auto"/>
            </w:tcBorders>
          </w:tcPr>
          <w:p w14:paraId="6A0FF092"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B2D4D" w:rsidRPr="00EB2D4D" w14:paraId="28773FB5" w14:textId="77777777" w:rsidTr="00EB2D4D">
        <w:tc>
          <w:tcPr>
            <w:tcW w:w="238" w:type="pct"/>
            <w:tcBorders>
              <w:top w:val="single" w:sz="4" w:space="0" w:color="auto"/>
              <w:left w:val="single" w:sz="4" w:space="0" w:color="auto"/>
              <w:bottom w:val="single" w:sz="4" w:space="0" w:color="auto"/>
              <w:right w:val="single" w:sz="4" w:space="0" w:color="auto"/>
            </w:tcBorders>
          </w:tcPr>
          <w:p w14:paraId="3A5D7CED"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37" w:type="pct"/>
            <w:tcBorders>
              <w:top w:val="single" w:sz="4" w:space="0" w:color="auto"/>
              <w:left w:val="single" w:sz="4" w:space="0" w:color="auto"/>
              <w:bottom w:val="single" w:sz="4" w:space="0" w:color="auto"/>
              <w:right w:val="single" w:sz="4" w:space="0" w:color="auto"/>
            </w:tcBorders>
          </w:tcPr>
          <w:p w14:paraId="2F8E684A"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5" w:type="pct"/>
            <w:tcBorders>
              <w:top w:val="single" w:sz="4" w:space="0" w:color="auto"/>
              <w:left w:val="single" w:sz="4" w:space="0" w:color="auto"/>
              <w:bottom w:val="single" w:sz="4" w:space="0" w:color="auto"/>
              <w:right w:val="single" w:sz="4" w:space="0" w:color="auto"/>
            </w:tcBorders>
          </w:tcPr>
          <w:p w14:paraId="0543BC2C"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0" w:type="pct"/>
            <w:tcBorders>
              <w:top w:val="single" w:sz="4" w:space="0" w:color="auto"/>
              <w:left w:val="single" w:sz="4" w:space="0" w:color="auto"/>
              <w:bottom w:val="single" w:sz="4" w:space="0" w:color="auto"/>
              <w:right w:val="single" w:sz="4" w:space="0" w:color="auto"/>
            </w:tcBorders>
          </w:tcPr>
          <w:p w14:paraId="12969CEF"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43" w:type="pct"/>
            <w:tcBorders>
              <w:top w:val="single" w:sz="4" w:space="0" w:color="auto"/>
              <w:left w:val="single" w:sz="4" w:space="0" w:color="auto"/>
              <w:bottom w:val="single" w:sz="4" w:space="0" w:color="auto"/>
              <w:right w:val="single" w:sz="4" w:space="0" w:color="auto"/>
            </w:tcBorders>
          </w:tcPr>
          <w:p w14:paraId="370F3219"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7" w:type="pct"/>
            <w:tcBorders>
              <w:top w:val="single" w:sz="4" w:space="0" w:color="auto"/>
              <w:left w:val="single" w:sz="4" w:space="0" w:color="auto"/>
              <w:bottom w:val="single" w:sz="4" w:space="0" w:color="auto"/>
              <w:right w:val="single" w:sz="4" w:space="0" w:color="auto"/>
            </w:tcBorders>
          </w:tcPr>
          <w:p w14:paraId="5D01C88A"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B2D4D" w:rsidRPr="00EB2D4D" w14:paraId="5864FBEE" w14:textId="77777777" w:rsidTr="00EB2D4D">
        <w:tc>
          <w:tcPr>
            <w:tcW w:w="238" w:type="pct"/>
            <w:tcBorders>
              <w:top w:val="single" w:sz="4" w:space="0" w:color="auto"/>
              <w:left w:val="single" w:sz="4" w:space="0" w:color="auto"/>
              <w:bottom w:val="single" w:sz="4" w:space="0" w:color="auto"/>
              <w:right w:val="single" w:sz="4" w:space="0" w:color="auto"/>
            </w:tcBorders>
          </w:tcPr>
          <w:p w14:paraId="01D3D9F9"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37" w:type="pct"/>
            <w:tcBorders>
              <w:top w:val="single" w:sz="4" w:space="0" w:color="auto"/>
              <w:left w:val="single" w:sz="4" w:space="0" w:color="auto"/>
              <w:bottom w:val="single" w:sz="4" w:space="0" w:color="auto"/>
              <w:right w:val="single" w:sz="4" w:space="0" w:color="auto"/>
            </w:tcBorders>
          </w:tcPr>
          <w:p w14:paraId="375DE96B"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5" w:type="pct"/>
            <w:tcBorders>
              <w:top w:val="single" w:sz="4" w:space="0" w:color="auto"/>
              <w:left w:val="single" w:sz="4" w:space="0" w:color="auto"/>
              <w:bottom w:val="single" w:sz="4" w:space="0" w:color="auto"/>
              <w:right w:val="single" w:sz="4" w:space="0" w:color="auto"/>
            </w:tcBorders>
          </w:tcPr>
          <w:p w14:paraId="28D07E0C"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0" w:type="pct"/>
            <w:tcBorders>
              <w:top w:val="single" w:sz="4" w:space="0" w:color="auto"/>
              <w:left w:val="single" w:sz="4" w:space="0" w:color="auto"/>
              <w:bottom w:val="single" w:sz="4" w:space="0" w:color="auto"/>
              <w:right w:val="single" w:sz="4" w:space="0" w:color="auto"/>
            </w:tcBorders>
          </w:tcPr>
          <w:p w14:paraId="61806A79"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43" w:type="pct"/>
            <w:tcBorders>
              <w:top w:val="single" w:sz="4" w:space="0" w:color="auto"/>
              <w:left w:val="single" w:sz="4" w:space="0" w:color="auto"/>
              <w:bottom w:val="single" w:sz="4" w:space="0" w:color="auto"/>
              <w:right w:val="single" w:sz="4" w:space="0" w:color="auto"/>
            </w:tcBorders>
          </w:tcPr>
          <w:p w14:paraId="1681952D"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7" w:type="pct"/>
            <w:tcBorders>
              <w:top w:val="single" w:sz="4" w:space="0" w:color="auto"/>
              <w:left w:val="single" w:sz="4" w:space="0" w:color="auto"/>
              <w:bottom w:val="single" w:sz="4" w:space="0" w:color="auto"/>
              <w:right w:val="single" w:sz="4" w:space="0" w:color="auto"/>
            </w:tcBorders>
          </w:tcPr>
          <w:p w14:paraId="0444A46F"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B2D4D" w:rsidRPr="00EB2D4D" w14:paraId="7547C17B" w14:textId="77777777" w:rsidTr="00EB2D4D">
        <w:tc>
          <w:tcPr>
            <w:tcW w:w="238" w:type="pct"/>
            <w:tcBorders>
              <w:top w:val="single" w:sz="4" w:space="0" w:color="auto"/>
              <w:left w:val="single" w:sz="4" w:space="0" w:color="auto"/>
              <w:bottom w:val="single" w:sz="4" w:space="0" w:color="auto"/>
              <w:right w:val="single" w:sz="4" w:space="0" w:color="auto"/>
            </w:tcBorders>
          </w:tcPr>
          <w:p w14:paraId="3521CFD9"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37" w:type="pct"/>
            <w:tcBorders>
              <w:top w:val="single" w:sz="4" w:space="0" w:color="auto"/>
              <w:left w:val="single" w:sz="4" w:space="0" w:color="auto"/>
              <w:bottom w:val="single" w:sz="4" w:space="0" w:color="auto"/>
              <w:right w:val="single" w:sz="4" w:space="0" w:color="auto"/>
            </w:tcBorders>
          </w:tcPr>
          <w:p w14:paraId="6D2F915E"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5" w:type="pct"/>
            <w:tcBorders>
              <w:top w:val="single" w:sz="4" w:space="0" w:color="auto"/>
              <w:left w:val="single" w:sz="4" w:space="0" w:color="auto"/>
              <w:bottom w:val="single" w:sz="4" w:space="0" w:color="auto"/>
              <w:right w:val="single" w:sz="4" w:space="0" w:color="auto"/>
            </w:tcBorders>
          </w:tcPr>
          <w:p w14:paraId="54E8C5AC"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0" w:type="pct"/>
            <w:tcBorders>
              <w:top w:val="single" w:sz="4" w:space="0" w:color="auto"/>
              <w:left w:val="single" w:sz="4" w:space="0" w:color="auto"/>
              <w:bottom w:val="single" w:sz="4" w:space="0" w:color="auto"/>
              <w:right w:val="single" w:sz="4" w:space="0" w:color="auto"/>
            </w:tcBorders>
          </w:tcPr>
          <w:p w14:paraId="00F44183"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43" w:type="pct"/>
            <w:tcBorders>
              <w:top w:val="single" w:sz="4" w:space="0" w:color="auto"/>
              <w:left w:val="single" w:sz="4" w:space="0" w:color="auto"/>
              <w:bottom w:val="single" w:sz="4" w:space="0" w:color="auto"/>
              <w:right w:val="single" w:sz="4" w:space="0" w:color="auto"/>
            </w:tcBorders>
          </w:tcPr>
          <w:p w14:paraId="3581F2E4"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7" w:type="pct"/>
            <w:tcBorders>
              <w:top w:val="single" w:sz="4" w:space="0" w:color="auto"/>
              <w:left w:val="single" w:sz="4" w:space="0" w:color="auto"/>
              <w:bottom w:val="single" w:sz="4" w:space="0" w:color="auto"/>
              <w:right w:val="single" w:sz="4" w:space="0" w:color="auto"/>
            </w:tcBorders>
          </w:tcPr>
          <w:p w14:paraId="554FE66D"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B2D4D" w:rsidRPr="00EB2D4D" w14:paraId="090B7511" w14:textId="77777777" w:rsidTr="00EB2D4D">
        <w:tc>
          <w:tcPr>
            <w:tcW w:w="2720" w:type="pct"/>
            <w:gridSpan w:val="4"/>
            <w:tcBorders>
              <w:top w:val="single" w:sz="4" w:space="0" w:color="auto"/>
              <w:left w:val="single" w:sz="4" w:space="0" w:color="auto"/>
              <w:bottom w:val="single" w:sz="4" w:space="0" w:color="auto"/>
              <w:right w:val="single" w:sz="4" w:space="0" w:color="auto"/>
            </w:tcBorders>
            <w:vAlign w:val="bottom"/>
            <w:hideMark/>
          </w:tcPr>
          <w:p w14:paraId="5CD67C60" w14:textId="77777777" w:rsidR="00EB2D4D" w:rsidRPr="00EB2D4D" w:rsidRDefault="00EB2D4D" w:rsidP="00EB2D4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B2D4D">
              <w:rPr>
                <w:rFonts w:ascii="Times New Roman" w:eastAsia="Times New Roman" w:hAnsi="Times New Roman" w:cs="Times New Roman"/>
                <w:sz w:val="24"/>
                <w:szCs w:val="24"/>
                <w:lang w:eastAsia="ru-RU"/>
              </w:rPr>
              <w:t>ИТОГО:</w:t>
            </w:r>
          </w:p>
        </w:tc>
        <w:tc>
          <w:tcPr>
            <w:tcW w:w="843" w:type="pct"/>
            <w:tcBorders>
              <w:top w:val="single" w:sz="4" w:space="0" w:color="auto"/>
              <w:left w:val="single" w:sz="4" w:space="0" w:color="auto"/>
              <w:bottom w:val="single" w:sz="4" w:space="0" w:color="auto"/>
              <w:right w:val="single" w:sz="4" w:space="0" w:color="auto"/>
            </w:tcBorders>
            <w:vAlign w:val="center"/>
            <w:hideMark/>
          </w:tcPr>
          <w:p w14:paraId="2B6E4FE9" w14:textId="77777777" w:rsidR="00EB2D4D" w:rsidRPr="00EB2D4D" w:rsidRDefault="00EB2D4D" w:rsidP="00EB2D4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2D4D">
              <w:rPr>
                <w:rFonts w:ascii="Times New Roman" w:eastAsia="Times New Roman" w:hAnsi="Times New Roman" w:cs="Times New Roman"/>
                <w:sz w:val="24"/>
                <w:szCs w:val="24"/>
                <w:lang w:eastAsia="ru-RU"/>
              </w:rPr>
              <w:t>**</w:t>
            </w:r>
          </w:p>
        </w:tc>
        <w:tc>
          <w:tcPr>
            <w:tcW w:w="1437" w:type="pct"/>
            <w:tcBorders>
              <w:top w:val="single" w:sz="4" w:space="0" w:color="auto"/>
              <w:left w:val="single" w:sz="4" w:space="0" w:color="auto"/>
              <w:bottom w:val="single" w:sz="4" w:space="0" w:color="auto"/>
              <w:right w:val="single" w:sz="4" w:space="0" w:color="auto"/>
            </w:tcBorders>
          </w:tcPr>
          <w:p w14:paraId="41FC59BD" w14:textId="77777777" w:rsidR="00EB2D4D" w:rsidRPr="00EB2D4D" w:rsidRDefault="00EB2D4D" w:rsidP="00EB2D4D">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1796B2A5" w14:textId="77777777" w:rsidR="00EB2D4D" w:rsidRPr="00EB2D4D" w:rsidRDefault="00EB2D4D" w:rsidP="00EB2D4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 Указываются по каждой статье расходов – реквизиты платежного поручения, счета, договора, товарной накладной, товарно-транспортной накладной, счета-фактуры и т.п., (при наличии)</w:t>
      </w:r>
    </w:p>
    <w:p w14:paraId="0B501087" w14:textId="77777777" w:rsidR="00EB2D4D" w:rsidRPr="00EB2D4D" w:rsidRDefault="00EB2D4D" w:rsidP="00EB2D4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**Указывается общая сумма расходов</w:t>
      </w:r>
    </w:p>
    <w:p w14:paraId="1996C172" w14:textId="77777777" w:rsidR="00EB2D4D" w:rsidRPr="00EB2D4D" w:rsidRDefault="00EB2D4D" w:rsidP="00EB2D4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787E0F2" w14:textId="77777777" w:rsidR="00EB2D4D" w:rsidRPr="00EB2D4D" w:rsidRDefault="00EB2D4D" w:rsidP="00EB2D4D">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Целевое использование указанных в смете затрат средств на осуществление предпринимательства деятельности подтверждаю.</w:t>
      </w:r>
    </w:p>
    <w:p w14:paraId="42CD7609" w14:textId="77777777" w:rsidR="00EB2D4D" w:rsidRPr="00EB2D4D" w:rsidRDefault="00EB2D4D" w:rsidP="00EB2D4D">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Достоверность сведений, представленных в смете затрат, подтверждаю.</w:t>
      </w:r>
    </w:p>
    <w:p w14:paraId="5F36141B" w14:textId="77777777" w:rsidR="00EB2D4D" w:rsidRPr="00EB2D4D" w:rsidRDefault="00EB2D4D" w:rsidP="00EB2D4D">
      <w:pPr>
        <w:widowControl w:val="0"/>
        <w:spacing w:after="0" w:line="240" w:lineRule="auto"/>
        <w:ind w:firstLine="426"/>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Ранее по данным платежным документам возмещения за счет средств бюджетов всех уровней не получал(а)</w:t>
      </w:r>
      <w:r w:rsidRPr="00EB2D4D">
        <w:rPr>
          <w:rFonts w:ascii="Times New Roman" w:eastAsia="Andale Sans UI" w:hAnsi="Times New Roman" w:cs="Times New Roman"/>
          <w:kern w:val="2"/>
          <w:sz w:val="28"/>
          <w:szCs w:val="28"/>
        </w:rPr>
        <w:t>.</w:t>
      </w:r>
    </w:p>
    <w:p w14:paraId="38AE2BAC" w14:textId="77777777" w:rsidR="00EB2D4D" w:rsidRPr="00EB2D4D" w:rsidRDefault="00EB2D4D" w:rsidP="00EB2D4D">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Я осведомлен(а) о том, что несу полную ответственность за подлинность представленных в администрацию Гатчинского муниципального округа сведений и документов в соответствии с законодательством Российской Федерации, и даю письменное согласие на обработку моих персональных данных в целях получения финансовой поддержки.</w:t>
      </w: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268"/>
        <w:gridCol w:w="3402"/>
      </w:tblGrid>
      <w:tr w:rsidR="00EB2D4D" w:rsidRPr="00EB2D4D" w14:paraId="43FCD02F" w14:textId="77777777" w:rsidTr="00EB2D4D">
        <w:tc>
          <w:tcPr>
            <w:tcW w:w="3402" w:type="dxa"/>
            <w:tcBorders>
              <w:top w:val="nil"/>
              <w:left w:val="nil"/>
              <w:bottom w:val="single" w:sz="4" w:space="0" w:color="auto"/>
              <w:right w:val="nil"/>
            </w:tcBorders>
          </w:tcPr>
          <w:p w14:paraId="0CCE337D" w14:textId="77777777" w:rsidR="00EB2D4D" w:rsidRPr="00EB2D4D" w:rsidRDefault="00EB2D4D" w:rsidP="00EB2D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2268" w:type="dxa"/>
          </w:tcPr>
          <w:p w14:paraId="5D99F942" w14:textId="77777777" w:rsidR="00EB2D4D" w:rsidRPr="00EB2D4D" w:rsidRDefault="00EB2D4D" w:rsidP="00EB2D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3402" w:type="dxa"/>
            <w:tcBorders>
              <w:top w:val="nil"/>
              <w:left w:val="nil"/>
              <w:bottom w:val="single" w:sz="4" w:space="0" w:color="auto"/>
              <w:right w:val="nil"/>
            </w:tcBorders>
          </w:tcPr>
          <w:p w14:paraId="76FC3150" w14:textId="77777777" w:rsidR="00EB2D4D" w:rsidRPr="00EB2D4D" w:rsidRDefault="00EB2D4D" w:rsidP="00EB2D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r>
      <w:tr w:rsidR="00EB2D4D" w:rsidRPr="00EB2D4D" w14:paraId="33D1E2C5" w14:textId="77777777" w:rsidTr="00EB2D4D">
        <w:tc>
          <w:tcPr>
            <w:tcW w:w="3402" w:type="dxa"/>
            <w:tcBorders>
              <w:top w:val="single" w:sz="4" w:space="0" w:color="auto"/>
              <w:left w:val="nil"/>
              <w:bottom w:val="nil"/>
              <w:right w:val="nil"/>
            </w:tcBorders>
            <w:hideMark/>
          </w:tcPr>
          <w:p w14:paraId="54CB7A4F" w14:textId="77777777" w:rsidR="00EB2D4D" w:rsidRPr="00EB2D4D" w:rsidRDefault="00EB2D4D" w:rsidP="00EB2D4D">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(подпись)</w:t>
            </w:r>
          </w:p>
        </w:tc>
        <w:tc>
          <w:tcPr>
            <w:tcW w:w="2268" w:type="dxa"/>
          </w:tcPr>
          <w:p w14:paraId="1D1FFD5F" w14:textId="77777777" w:rsidR="00EB2D4D" w:rsidRPr="00EB2D4D" w:rsidRDefault="00EB2D4D" w:rsidP="00EB2D4D">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tc>
        <w:tc>
          <w:tcPr>
            <w:tcW w:w="3402" w:type="dxa"/>
            <w:tcBorders>
              <w:top w:val="single" w:sz="4" w:space="0" w:color="auto"/>
              <w:left w:val="nil"/>
              <w:bottom w:val="nil"/>
              <w:right w:val="nil"/>
            </w:tcBorders>
            <w:hideMark/>
          </w:tcPr>
          <w:p w14:paraId="6F47E2BA" w14:textId="77777777" w:rsidR="00EB2D4D" w:rsidRPr="00EB2D4D" w:rsidRDefault="00EB2D4D" w:rsidP="00EB2D4D">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(фамилия, инициалы)</w:t>
            </w:r>
          </w:p>
        </w:tc>
      </w:tr>
      <w:tr w:rsidR="00EB2D4D" w:rsidRPr="00EB2D4D" w14:paraId="0561DAE8" w14:textId="77777777" w:rsidTr="00EB2D4D">
        <w:tc>
          <w:tcPr>
            <w:tcW w:w="9072" w:type="dxa"/>
            <w:gridSpan w:val="3"/>
            <w:hideMark/>
          </w:tcPr>
          <w:p w14:paraId="15F57A4F"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"___" ________ 20___ года</w:t>
            </w:r>
          </w:p>
        </w:tc>
      </w:tr>
      <w:tr w:rsidR="00EB2D4D" w:rsidRPr="00EB2D4D" w14:paraId="4840DD2A" w14:textId="77777777" w:rsidTr="00EB2D4D">
        <w:tc>
          <w:tcPr>
            <w:tcW w:w="3402" w:type="dxa"/>
            <w:hideMark/>
          </w:tcPr>
          <w:p w14:paraId="16179E39" w14:textId="77777777" w:rsidR="00EB2D4D" w:rsidRPr="00EB2D4D" w:rsidRDefault="00EB2D4D" w:rsidP="00EB2D4D">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Место печати</w:t>
            </w:r>
          </w:p>
        </w:tc>
        <w:tc>
          <w:tcPr>
            <w:tcW w:w="2268" w:type="dxa"/>
          </w:tcPr>
          <w:p w14:paraId="231D9D11" w14:textId="77777777" w:rsidR="00EB2D4D" w:rsidRPr="00EB2D4D" w:rsidRDefault="00EB2D4D" w:rsidP="00EB2D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3402" w:type="dxa"/>
          </w:tcPr>
          <w:p w14:paraId="421F5D08" w14:textId="77777777" w:rsidR="00EB2D4D" w:rsidRPr="00EB2D4D" w:rsidRDefault="00EB2D4D" w:rsidP="00EB2D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r>
    </w:tbl>
    <w:p w14:paraId="7B716541" w14:textId="77777777" w:rsidR="00EB2D4D" w:rsidRPr="00EB2D4D" w:rsidRDefault="00EB2D4D" w:rsidP="00EB2D4D">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p>
    <w:p w14:paraId="48465604" w14:textId="77777777" w:rsidR="00EB2D4D" w:rsidRPr="00EB2D4D" w:rsidRDefault="00EB2D4D" w:rsidP="00EB2D4D">
      <w:pPr>
        <w:spacing w:after="0" w:line="228" w:lineRule="auto"/>
        <w:rPr>
          <w:rFonts w:ascii="Times New Roman" w:eastAsia="Calibri" w:hAnsi="Times New Roman" w:cs="Times New Roman"/>
          <w:bCs/>
          <w:sz w:val="28"/>
          <w:szCs w:val="24"/>
          <w:highlight w:val="lightGray"/>
          <w:lang w:eastAsia="ru-RU"/>
        </w:rPr>
        <w:sectPr w:rsidR="00EB2D4D" w:rsidRPr="00EB2D4D">
          <w:pgSz w:w="11906" w:h="16838"/>
          <w:pgMar w:top="1134" w:right="567" w:bottom="1134" w:left="1701" w:header="510" w:footer="0" w:gutter="0"/>
          <w:pgNumType w:start="1"/>
          <w:cols w:space="720"/>
        </w:sectPr>
      </w:pPr>
    </w:p>
    <w:p w14:paraId="4D5EA467" w14:textId="77777777" w:rsidR="00EB2D4D" w:rsidRPr="00EB2D4D" w:rsidRDefault="00EB2D4D" w:rsidP="00EB2D4D">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lastRenderedPageBreak/>
        <w:t>Приложение 4</w:t>
      </w:r>
    </w:p>
    <w:p w14:paraId="42D5F22A" w14:textId="77777777" w:rsidR="00EB2D4D" w:rsidRPr="00EB2D4D" w:rsidRDefault="00EB2D4D" w:rsidP="00EB2D4D">
      <w:pPr>
        <w:autoSpaceDE w:val="0"/>
        <w:autoSpaceDN w:val="0"/>
        <w:adjustRightInd w:val="0"/>
        <w:spacing w:after="0" w:line="228" w:lineRule="auto"/>
        <w:ind w:left="4536" w:right="-2"/>
        <w:jc w:val="right"/>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 xml:space="preserve">к Порядку </w:t>
      </w:r>
      <w:r w:rsidRPr="00EB2D4D">
        <w:rPr>
          <w:rFonts w:ascii="Times New Roman" w:eastAsia="Times New Roman" w:hAnsi="Times New Roman" w:cs="Times New Roman"/>
          <w:bCs/>
          <w:sz w:val="28"/>
          <w:szCs w:val="28"/>
          <w:lang w:eastAsia="ru-RU"/>
        </w:rPr>
        <w:t>предоставления субсидий в целях возмещения затрат, связанных с поддержкой субъектов МСП в сфере народных художественных промыслов и ремесел</w:t>
      </w:r>
    </w:p>
    <w:p w14:paraId="24B7FA92" w14:textId="77777777" w:rsidR="00EB2D4D" w:rsidRPr="00EB2D4D" w:rsidRDefault="00EB2D4D" w:rsidP="00EB2D4D">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(форма)</w:t>
      </w:r>
    </w:p>
    <w:p w14:paraId="41146730" w14:textId="77777777" w:rsidR="00EB2D4D" w:rsidRPr="00EB2D4D" w:rsidRDefault="00EB2D4D" w:rsidP="00EB2D4D">
      <w:pPr>
        <w:autoSpaceDE w:val="0"/>
        <w:autoSpaceDN w:val="0"/>
        <w:adjustRightInd w:val="0"/>
        <w:spacing w:after="0" w:line="228" w:lineRule="auto"/>
        <w:ind w:left="4253" w:right="-2"/>
        <w:jc w:val="right"/>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Главе администрации</w:t>
      </w:r>
    </w:p>
    <w:p w14:paraId="46C78676" w14:textId="77777777" w:rsidR="00EB2D4D" w:rsidRPr="00EB2D4D" w:rsidRDefault="00EB2D4D" w:rsidP="00EB2D4D">
      <w:pPr>
        <w:autoSpaceDE w:val="0"/>
        <w:autoSpaceDN w:val="0"/>
        <w:adjustRightInd w:val="0"/>
        <w:spacing w:after="0" w:line="228" w:lineRule="auto"/>
        <w:ind w:left="4253" w:right="-2"/>
        <w:jc w:val="right"/>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Гатчинского муниципального округа</w:t>
      </w:r>
    </w:p>
    <w:p w14:paraId="6F7E3787" w14:textId="77777777" w:rsidR="00EB2D4D" w:rsidRPr="00EB2D4D" w:rsidRDefault="00EB2D4D" w:rsidP="00EB2D4D">
      <w:pPr>
        <w:autoSpaceDE w:val="0"/>
        <w:autoSpaceDN w:val="0"/>
        <w:adjustRightInd w:val="0"/>
        <w:spacing w:after="0" w:line="228" w:lineRule="auto"/>
        <w:ind w:left="4253" w:right="-2"/>
        <w:jc w:val="right"/>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________________________________</w:t>
      </w:r>
    </w:p>
    <w:tbl>
      <w:tblPr>
        <w:tblW w:w="0" w:type="auto"/>
        <w:jc w:val="right"/>
        <w:tblLook w:val="04A0" w:firstRow="1" w:lastRow="0" w:firstColumn="1" w:lastColumn="0" w:noHBand="0" w:noVBand="1"/>
      </w:tblPr>
      <w:tblGrid>
        <w:gridCol w:w="541"/>
        <w:gridCol w:w="604"/>
        <w:gridCol w:w="131"/>
        <w:gridCol w:w="3697"/>
      </w:tblGrid>
      <w:tr w:rsidR="00EB2D4D" w:rsidRPr="00EB2D4D" w14:paraId="55DB073C" w14:textId="77777777" w:rsidTr="00EB2D4D">
        <w:trPr>
          <w:jc w:val="right"/>
        </w:trPr>
        <w:tc>
          <w:tcPr>
            <w:tcW w:w="541" w:type="dxa"/>
            <w:hideMark/>
          </w:tcPr>
          <w:p w14:paraId="58252E01" w14:textId="77777777" w:rsidR="00EB2D4D" w:rsidRPr="00EB2D4D" w:rsidRDefault="00EB2D4D" w:rsidP="00EB2D4D">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 xml:space="preserve">от </w:t>
            </w:r>
          </w:p>
        </w:tc>
        <w:tc>
          <w:tcPr>
            <w:tcW w:w="4432" w:type="dxa"/>
            <w:gridSpan w:val="3"/>
            <w:tcBorders>
              <w:top w:val="nil"/>
              <w:left w:val="nil"/>
              <w:bottom w:val="single" w:sz="4" w:space="0" w:color="auto"/>
              <w:right w:val="nil"/>
            </w:tcBorders>
          </w:tcPr>
          <w:p w14:paraId="2562AEDC" w14:textId="77777777" w:rsidR="00EB2D4D" w:rsidRPr="00EB2D4D" w:rsidRDefault="00EB2D4D" w:rsidP="00EB2D4D">
            <w:pPr>
              <w:autoSpaceDE w:val="0"/>
              <w:autoSpaceDN w:val="0"/>
              <w:adjustRightInd w:val="0"/>
              <w:spacing w:after="0" w:line="228" w:lineRule="auto"/>
              <w:ind w:right="-2"/>
              <w:rPr>
                <w:rFonts w:ascii="Times New Roman" w:eastAsia="Calibri" w:hAnsi="Times New Roman" w:cs="Times New Roman"/>
                <w:bCs/>
                <w:sz w:val="28"/>
                <w:szCs w:val="28"/>
                <w:lang w:eastAsia="ru-RU"/>
              </w:rPr>
            </w:pPr>
          </w:p>
        </w:tc>
      </w:tr>
      <w:tr w:rsidR="00EB2D4D" w:rsidRPr="00EB2D4D" w14:paraId="0918B6C0" w14:textId="77777777" w:rsidTr="00EB2D4D">
        <w:trPr>
          <w:jc w:val="right"/>
        </w:trPr>
        <w:tc>
          <w:tcPr>
            <w:tcW w:w="4973" w:type="dxa"/>
            <w:gridSpan w:val="4"/>
            <w:tcBorders>
              <w:top w:val="nil"/>
              <w:left w:val="nil"/>
              <w:bottom w:val="single" w:sz="4" w:space="0" w:color="auto"/>
              <w:right w:val="nil"/>
            </w:tcBorders>
          </w:tcPr>
          <w:p w14:paraId="4EB1766B" w14:textId="77777777" w:rsidR="00EB2D4D" w:rsidRPr="00EB2D4D" w:rsidRDefault="00EB2D4D" w:rsidP="00EB2D4D">
            <w:pPr>
              <w:autoSpaceDE w:val="0"/>
              <w:autoSpaceDN w:val="0"/>
              <w:adjustRightInd w:val="0"/>
              <w:spacing w:after="0" w:line="228" w:lineRule="auto"/>
              <w:ind w:right="-2"/>
              <w:jc w:val="center"/>
              <w:rPr>
                <w:rFonts w:ascii="Times New Roman" w:eastAsia="Calibri" w:hAnsi="Times New Roman" w:cs="Times New Roman"/>
                <w:bCs/>
                <w:sz w:val="28"/>
                <w:szCs w:val="28"/>
                <w:lang w:eastAsia="ru-RU"/>
              </w:rPr>
            </w:pPr>
          </w:p>
        </w:tc>
      </w:tr>
      <w:tr w:rsidR="00EB2D4D" w:rsidRPr="00EB2D4D" w14:paraId="4BBF3650" w14:textId="77777777" w:rsidTr="00EB2D4D">
        <w:trPr>
          <w:jc w:val="right"/>
        </w:trPr>
        <w:tc>
          <w:tcPr>
            <w:tcW w:w="4973" w:type="dxa"/>
            <w:gridSpan w:val="4"/>
            <w:tcBorders>
              <w:top w:val="single" w:sz="4" w:space="0" w:color="auto"/>
              <w:left w:val="nil"/>
              <w:bottom w:val="nil"/>
              <w:right w:val="nil"/>
            </w:tcBorders>
            <w:hideMark/>
          </w:tcPr>
          <w:p w14:paraId="142788FE" w14:textId="77777777" w:rsidR="00EB2D4D" w:rsidRPr="00EB2D4D" w:rsidRDefault="00EB2D4D" w:rsidP="00EB2D4D">
            <w:pPr>
              <w:autoSpaceDE w:val="0"/>
              <w:autoSpaceDN w:val="0"/>
              <w:adjustRightInd w:val="0"/>
              <w:spacing w:after="0" w:line="228" w:lineRule="auto"/>
              <w:ind w:right="-2"/>
              <w:jc w:val="center"/>
              <w:rPr>
                <w:rFonts w:ascii="Times New Roman" w:eastAsia="Calibri" w:hAnsi="Times New Roman" w:cs="Times New Roman"/>
                <w:bCs/>
                <w:sz w:val="20"/>
                <w:szCs w:val="20"/>
                <w:lang w:eastAsia="ru-RU"/>
              </w:rPr>
            </w:pPr>
            <w:r w:rsidRPr="00EB2D4D">
              <w:rPr>
                <w:rFonts w:ascii="Times New Roman" w:eastAsia="Calibri" w:hAnsi="Times New Roman" w:cs="Times New Roman"/>
                <w:bCs/>
                <w:sz w:val="20"/>
                <w:szCs w:val="20"/>
                <w:lang w:eastAsia="ru-RU"/>
              </w:rPr>
              <w:t>(наименование юр. лица или ИП – получателя субсидии)</w:t>
            </w:r>
          </w:p>
        </w:tc>
      </w:tr>
      <w:tr w:rsidR="00EB2D4D" w:rsidRPr="00EB2D4D" w14:paraId="0B5F42F2" w14:textId="77777777" w:rsidTr="00EB2D4D">
        <w:trPr>
          <w:jc w:val="right"/>
        </w:trPr>
        <w:tc>
          <w:tcPr>
            <w:tcW w:w="1276" w:type="dxa"/>
            <w:gridSpan w:val="3"/>
            <w:vAlign w:val="center"/>
            <w:hideMark/>
          </w:tcPr>
          <w:p w14:paraId="01938431" w14:textId="77777777" w:rsidR="00EB2D4D" w:rsidRPr="00EB2D4D" w:rsidRDefault="00EB2D4D" w:rsidP="00EB2D4D">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в лице</w:t>
            </w:r>
          </w:p>
        </w:tc>
        <w:tc>
          <w:tcPr>
            <w:tcW w:w="3697" w:type="dxa"/>
            <w:tcBorders>
              <w:top w:val="nil"/>
              <w:left w:val="nil"/>
              <w:bottom w:val="single" w:sz="4" w:space="0" w:color="auto"/>
              <w:right w:val="nil"/>
            </w:tcBorders>
            <w:vAlign w:val="center"/>
          </w:tcPr>
          <w:p w14:paraId="1342F936" w14:textId="77777777" w:rsidR="00EB2D4D" w:rsidRPr="00EB2D4D" w:rsidRDefault="00EB2D4D" w:rsidP="00EB2D4D">
            <w:pPr>
              <w:autoSpaceDE w:val="0"/>
              <w:autoSpaceDN w:val="0"/>
              <w:adjustRightInd w:val="0"/>
              <w:spacing w:after="0" w:line="228" w:lineRule="auto"/>
              <w:ind w:right="-2"/>
              <w:rPr>
                <w:rFonts w:ascii="Times New Roman" w:eastAsia="Calibri" w:hAnsi="Times New Roman" w:cs="Times New Roman"/>
                <w:bCs/>
                <w:sz w:val="28"/>
                <w:szCs w:val="28"/>
                <w:lang w:eastAsia="ru-RU"/>
              </w:rPr>
            </w:pPr>
          </w:p>
        </w:tc>
      </w:tr>
      <w:tr w:rsidR="00EB2D4D" w:rsidRPr="00EB2D4D" w14:paraId="40048BB6" w14:textId="77777777" w:rsidTr="00EB2D4D">
        <w:trPr>
          <w:jc w:val="right"/>
        </w:trPr>
        <w:tc>
          <w:tcPr>
            <w:tcW w:w="4973" w:type="dxa"/>
            <w:gridSpan w:val="4"/>
            <w:tcBorders>
              <w:top w:val="nil"/>
              <w:left w:val="nil"/>
              <w:bottom w:val="single" w:sz="4" w:space="0" w:color="auto"/>
              <w:right w:val="nil"/>
            </w:tcBorders>
          </w:tcPr>
          <w:p w14:paraId="6097F0FA" w14:textId="77777777" w:rsidR="00EB2D4D" w:rsidRPr="00EB2D4D" w:rsidRDefault="00EB2D4D" w:rsidP="00EB2D4D">
            <w:pPr>
              <w:autoSpaceDE w:val="0"/>
              <w:autoSpaceDN w:val="0"/>
              <w:adjustRightInd w:val="0"/>
              <w:spacing w:after="0" w:line="228" w:lineRule="auto"/>
              <w:ind w:right="-2"/>
              <w:rPr>
                <w:rFonts w:ascii="Times New Roman" w:eastAsia="Calibri" w:hAnsi="Times New Roman" w:cs="Times New Roman"/>
                <w:bCs/>
                <w:sz w:val="28"/>
                <w:szCs w:val="28"/>
                <w:lang w:eastAsia="ru-RU"/>
              </w:rPr>
            </w:pPr>
          </w:p>
        </w:tc>
      </w:tr>
      <w:tr w:rsidR="00EB2D4D" w:rsidRPr="00EB2D4D" w14:paraId="4104C960" w14:textId="77777777" w:rsidTr="00EB2D4D">
        <w:trPr>
          <w:jc w:val="right"/>
        </w:trPr>
        <w:tc>
          <w:tcPr>
            <w:tcW w:w="4973" w:type="dxa"/>
            <w:gridSpan w:val="4"/>
            <w:tcBorders>
              <w:top w:val="single" w:sz="4" w:space="0" w:color="auto"/>
              <w:left w:val="nil"/>
              <w:bottom w:val="nil"/>
              <w:right w:val="nil"/>
            </w:tcBorders>
            <w:hideMark/>
          </w:tcPr>
          <w:p w14:paraId="0970A208" w14:textId="77777777" w:rsidR="00EB2D4D" w:rsidRPr="00EB2D4D" w:rsidRDefault="00EB2D4D" w:rsidP="00EB2D4D">
            <w:pPr>
              <w:autoSpaceDE w:val="0"/>
              <w:autoSpaceDN w:val="0"/>
              <w:adjustRightInd w:val="0"/>
              <w:spacing w:after="0" w:line="228" w:lineRule="auto"/>
              <w:ind w:right="-2"/>
              <w:jc w:val="center"/>
              <w:rPr>
                <w:rFonts w:ascii="Times New Roman" w:eastAsia="Calibri" w:hAnsi="Times New Roman" w:cs="Times New Roman"/>
                <w:bCs/>
                <w:sz w:val="20"/>
                <w:szCs w:val="20"/>
                <w:lang w:eastAsia="ru-RU"/>
              </w:rPr>
            </w:pPr>
            <w:r w:rsidRPr="00EB2D4D">
              <w:rPr>
                <w:rFonts w:ascii="Times New Roman" w:eastAsia="Calibri" w:hAnsi="Times New Roman" w:cs="Times New Roman"/>
                <w:bCs/>
                <w:sz w:val="20"/>
                <w:szCs w:val="20"/>
                <w:lang w:eastAsia="ru-RU"/>
              </w:rPr>
              <w:t>(ФИО руководителя юр. лица, либо ФИО индивидуального предпринимателя – получателя субсидии)</w:t>
            </w:r>
          </w:p>
        </w:tc>
      </w:tr>
      <w:tr w:rsidR="00EB2D4D" w:rsidRPr="00EB2D4D" w14:paraId="08B796B4" w14:textId="77777777" w:rsidTr="00EB2D4D">
        <w:trPr>
          <w:jc w:val="right"/>
        </w:trPr>
        <w:tc>
          <w:tcPr>
            <w:tcW w:w="4973" w:type="dxa"/>
            <w:gridSpan w:val="4"/>
            <w:hideMark/>
          </w:tcPr>
          <w:p w14:paraId="6FAE31C0" w14:textId="77777777" w:rsidR="00EB2D4D" w:rsidRPr="00EB2D4D" w:rsidRDefault="00EB2D4D" w:rsidP="00EB2D4D">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паспорт: серия _____ номер _________</w:t>
            </w:r>
          </w:p>
        </w:tc>
      </w:tr>
      <w:tr w:rsidR="00EB2D4D" w:rsidRPr="00EB2D4D" w14:paraId="0EDBCE66" w14:textId="77777777" w:rsidTr="00EB2D4D">
        <w:trPr>
          <w:jc w:val="right"/>
        </w:trPr>
        <w:tc>
          <w:tcPr>
            <w:tcW w:w="1145" w:type="dxa"/>
            <w:gridSpan w:val="2"/>
            <w:hideMark/>
          </w:tcPr>
          <w:p w14:paraId="061D25ED" w14:textId="77777777" w:rsidR="00EB2D4D" w:rsidRPr="00EB2D4D" w:rsidRDefault="00EB2D4D" w:rsidP="00EB2D4D">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выдан:</w:t>
            </w:r>
          </w:p>
        </w:tc>
        <w:tc>
          <w:tcPr>
            <w:tcW w:w="3828" w:type="dxa"/>
            <w:gridSpan w:val="2"/>
            <w:tcBorders>
              <w:top w:val="nil"/>
              <w:left w:val="nil"/>
              <w:bottom w:val="single" w:sz="4" w:space="0" w:color="auto"/>
              <w:right w:val="nil"/>
            </w:tcBorders>
          </w:tcPr>
          <w:p w14:paraId="2744A0DC" w14:textId="77777777" w:rsidR="00EB2D4D" w:rsidRPr="00EB2D4D" w:rsidRDefault="00EB2D4D" w:rsidP="00EB2D4D">
            <w:pPr>
              <w:autoSpaceDE w:val="0"/>
              <w:autoSpaceDN w:val="0"/>
              <w:adjustRightInd w:val="0"/>
              <w:spacing w:after="0" w:line="228" w:lineRule="auto"/>
              <w:ind w:right="-2"/>
              <w:rPr>
                <w:rFonts w:ascii="Times New Roman" w:eastAsia="Calibri" w:hAnsi="Times New Roman" w:cs="Times New Roman"/>
                <w:bCs/>
                <w:sz w:val="28"/>
                <w:szCs w:val="28"/>
                <w:lang w:eastAsia="ru-RU"/>
              </w:rPr>
            </w:pPr>
          </w:p>
        </w:tc>
      </w:tr>
      <w:tr w:rsidR="00EB2D4D" w:rsidRPr="00EB2D4D" w14:paraId="3FAC1996" w14:textId="77777777" w:rsidTr="00EB2D4D">
        <w:trPr>
          <w:jc w:val="right"/>
        </w:trPr>
        <w:tc>
          <w:tcPr>
            <w:tcW w:w="4973" w:type="dxa"/>
            <w:gridSpan w:val="4"/>
            <w:tcBorders>
              <w:top w:val="nil"/>
              <w:left w:val="nil"/>
              <w:bottom w:val="single" w:sz="4" w:space="0" w:color="auto"/>
              <w:right w:val="nil"/>
            </w:tcBorders>
          </w:tcPr>
          <w:p w14:paraId="2189D48E" w14:textId="77777777" w:rsidR="00EB2D4D" w:rsidRPr="00EB2D4D" w:rsidRDefault="00EB2D4D" w:rsidP="00EB2D4D">
            <w:pPr>
              <w:autoSpaceDE w:val="0"/>
              <w:autoSpaceDN w:val="0"/>
              <w:adjustRightInd w:val="0"/>
              <w:spacing w:after="0" w:line="228" w:lineRule="auto"/>
              <w:ind w:right="-2"/>
              <w:rPr>
                <w:rFonts w:ascii="Times New Roman" w:eastAsia="Calibri" w:hAnsi="Times New Roman" w:cs="Times New Roman"/>
                <w:bCs/>
                <w:sz w:val="28"/>
                <w:szCs w:val="28"/>
                <w:lang w:eastAsia="ru-RU"/>
              </w:rPr>
            </w:pPr>
          </w:p>
        </w:tc>
      </w:tr>
      <w:tr w:rsidR="00EB2D4D" w:rsidRPr="00EB2D4D" w14:paraId="697D0DBB" w14:textId="77777777" w:rsidTr="00EB2D4D">
        <w:trPr>
          <w:jc w:val="right"/>
        </w:trPr>
        <w:tc>
          <w:tcPr>
            <w:tcW w:w="4973" w:type="dxa"/>
            <w:gridSpan w:val="4"/>
            <w:tcBorders>
              <w:top w:val="single" w:sz="4" w:space="0" w:color="auto"/>
              <w:left w:val="nil"/>
              <w:bottom w:val="single" w:sz="4" w:space="0" w:color="auto"/>
              <w:right w:val="nil"/>
            </w:tcBorders>
          </w:tcPr>
          <w:p w14:paraId="485E6CB4" w14:textId="77777777" w:rsidR="00EB2D4D" w:rsidRPr="00EB2D4D" w:rsidRDefault="00EB2D4D" w:rsidP="00EB2D4D">
            <w:pPr>
              <w:autoSpaceDE w:val="0"/>
              <w:autoSpaceDN w:val="0"/>
              <w:adjustRightInd w:val="0"/>
              <w:spacing w:after="0" w:line="228" w:lineRule="auto"/>
              <w:ind w:right="-2"/>
              <w:rPr>
                <w:rFonts w:ascii="Times New Roman" w:eastAsia="Calibri" w:hAnsi="Times New Roman" w:cs="Times New Roman"/>
                <w:bCs/>
                <w:sz w:val="28"/>
                <w:szCs w:val="28"/>
                <w:lang w:eastAsia="ru-RU"/>
              </w:rPr>
            </w:pPr>
          </w:p>
        </w:tc>
      </w:tr>
      <w:tr w:rsidR="00EB2D4D" w:rsidRPr="00EB2D4D" w14:paraId="63C8CB62" w14:textId="77777777" w:rsidTr="00EB2D4D">
        <w:trPr>
          <w:jc w:val="right"/>
        </w:trPr>
        <w:tc>
          <w:tcPr>
            <w:tcW w:w="4973" w:type="dxa"/>
            <w:gridSpan w:val="4"/>
            <w:tcBorders>
              <w:top w:val="single" w:sz="4" w:space="0" w:color="auto"/>
              <w:left w:val="nil"/>
              <w:bottom w:val="single" w:sz="4" w:space="0" w:color="auto"/>
              <w:right w:val="nil"/>
            </w:tcBorders>
            <w:hideMark/>
          </w:tcPr>
          <w:p w14:paraId="7D849EB0" w14:textId="77777777" w:rsidR="00EB2D4D" w:rsidRPr="00EB2D4D" w:rsidRDefault="00EB2D4D" w:rsidP="00EB2D4D">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(ИНН)</w:t>
            </w:r>
          </w:p>
        </w:tc>
      </w:tr>
      <w:tr w:rsidR="00EB2D4D" w:rsidRPr="00EB2D4D" w14:paraId="78B59262" w14:textId="77777777" w:rsidTr="00EB2D4D">
        <w:trPr>
          <w:jc w:val="right"/>
        </w:trPr>
        <w:tc>
          <w:tcPr>
            <w:tcW w:w="4973" w:type="dxa"/>
            <w:gridSpan w:val="4"/>
            <w:tcBorders>
              <w:top w:val="single" w:sz="4" w:space="0" w:color="auto"/>
              <w:left w:val="nil"/>
              <w:bottom w:val="single" w:sz="4" w:space="0" w:color="auto"/>
              <w:right w:val="nil"/>
            </w:tcBorders>
          </w:tcPr>
          <w:p w14:paraId="292F5BC6" w14:textId="77777777" w:rsidR="00EB2D4D" w:rsidRPr="00EB2D4D" w:rsidRDefault="00EB2D4D" w:rsidP="00EB2D4D">
            <w:pPr>
              <w:autoSpaceDE w:val="0"/>
              <w:autoSpaceDN w:val="0"/>
              <w:adjustRightInd w:val="0"/>
              <w:spacing w:after="0" w:line="228" w:lineRule="auto"/>
              <w:ind w:right="-2"/>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ОГРН или ОГРНИП:</w:t>
            </w:r>
          </w:p>
          <w:p w14:paraId="18E0875C" w14:textId="77777777" w:rsidR="00EB2D4D" w:rsidRPr="00EB2D4D" w:rsidRDefault="00EB2D4D" w:rsidP="00EB2D4D">
            <w:pPr>
              <w:autoSpaceDE w:val="0"/>
              <w:autoSpaceDN w:val="0"/>
              <w:adjustRightInd w:val="0"/>
              <w:spacing w:after="0" w:line="228" w:lineRule="auto"/>
              <w:ind w:right="-2"/>
              <w:rPr>
                <w:rFonts w:ascii="Times New Roman" w:eastAsia="Calibri" w:hAnsi="Times New Roman" w:cs="Times New Roman"/>
                <w:bCs/>
                <w:sz w:val="28"/>
                <w:szCs w:val="28"/>
                <w:lang w:eastAsia="ru-RU"/>
              </w:rPr>
            </w:pPr>
          </w:p>
        </w:tc>
      </w:tr>
    </w:tbl>
    <w:p w14:paraId="68BDC21E" w14:textId="77777777" w:rsidR="00EB2D4D" w:rsidRPr="00EB2D4D" w:rsidRDefault="00EB2D4D" w:rsidP="00EB2D4D">
      <w:pPr>
        <w:autoSpaceDE w:val="0"/>
        <w:autoSpaceDN w:val="0"/>
        <w:adjustRightInd w:val="0"/>
        <w:spacing w:after="0" w:line="228" w:lineRule="auto"/>
        <w:ind w:right="-2"/>
        <w:jc w:val="right"/>
        <w:rPr>
          <w:rFonts w:ascii="Times New Roman" w:eastAsia="Calibri" w:hAnsi="Times New Roman" w:cs="Times New Roman"/>
          <w:bCs/>
          <w:sz w:val="24"/>
          <w:szCs w:val="24"/>
          <w:lang w:eastAsia="ru-RU"/>
        </w:rPr>
      </w:pPr>
    </w:p>
    <w:p w14:paraId="52CCF74D" w14:textId="77777777" w:rsidR="00EB2D4D" w:rsidRPr="00EB2D4D" w:rsidRDefault="00EB2D4D" w:rsidP="00EB2D4D">
      <w:pPr>
        <w:autoSpaceDE w:val="0"/>
        <w:autoSpaceDN w:val="0"/>
        <w:adjustRightInd w:val="0"/>
        <w:spacing w:after="0" w:line="228" w:lineRule="auto"/>
        <w:ind w:right="-2"/>
        <w:jc w:val="center"/>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Заявление о предоставлении субсидии</w:t>
      </w:r>
    </w:p>
    <w:p w14:paraId="1C382F39" w14:textId="77777777" w:rsidR="00EB2D4D" w:rsidRPr="00EB2D4D" w:rsidRDefault="00EB2D4D" w:rsidP="00EB2D4D">
      <w:pPr>
        <w:autoSpaceDE w:val="0"/>
        <w:autoSpaceDN w:val="0"/>
        <w:adjustRightInd w:val="0"/>
        <w:spacing w:after="0" w:line="228" w:lineRule="auto"/>
        <w:ind w:right="-2"/>
        <w:jc w:val="center"/>
        <w:rPr>
          <w:rFonts w:ascii="Times New Roman" w:eastAsia="Calibri" w:hAnsi="Times New Roman" w:cs="Times New Roman"/>
          <w:bCs/>
          <w:sz w:val="28"/>
          <w:szCs w:val="28"/>
          <w:lang w:eastAsia="ru-RU"/>
        </w:rPr>
      </w:pPr>
    </w:p>
    <w:p w14:paraId="327866EA" w14:textId="77777777" w:rsidR="00EB2D4D" w:rsidRPr="00EB2D4D" w:rsidRDefault="00EB2D4D" w:rsidP="00EB2D4D">
      <w:pPr>
        <w:autoSpaceDE w:val="0"/>
        <w:autoSpaceDN w:val="0"/>
        <w:adjustRightInd w:val="0"/>
        <w:spacing w:after="0" w:line="228" w:lineRule="auto"/>
        <w:ind w:right="-2" w:firstLine="567"/>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Прошу предоставить _</w:t>
      </w:r>
      <w:r w:rsidRPr="00EB2D4D">
        <w:rPr>
          <w:rFonts w:ascii="Times New Roman" w:eastAsia="Calibri" w:hAnsi="Times New Roman" w:cs="Times New Roman"/>
          <w:bCs/>
          <w:sz w:val="28"/>
          <w:szCs w:val="28"/>
          <w:u w:val="single"/>
          <w:lang w:eastAsia="ru-RU"/>
        </w:rPr>
        <w:t>______________________________________________</w:t>
      </w:r>
    </w:p>
    <w:p w14:paraId="5010E43E" w14:textId="77777777" w:rsidR="00EB2D4D" w:rsidRPr="00EB2D4D" w:rsidRDefault="00EB2D4D" w:rsidP="00EB2D4D">
      <w:pPr>
        <w:autoSpaceDE w:val="0"/>
        <w:autoSpaceDN w:val="0"/>
        <w:adjustRightInd w:val="0"/>
        <w:spacing w:after="0" w:line="228" w:lineRule="auto"/>
        <w:ind w:right="-2" w:firstLine="3544"/>
        <w:jc w:val="both"/>
        <w:rPr>
          <w:rFonts w:ascii="Times New Roman" w:eastAsia="Calibri" w:hAnsi="Times New Roman" w:cs="Times New Roman"/>
          <w:bCs/>
          <w:sz w:val="20"/>
          <w:szCs w:val="20"/>
          <w:lang w:eastAsia="ru-RU"/>
        </w:rPr>
      </w:pPr>
      <w:r w:rsidRPr="00EB2D4D">
        <w:rPr>
          <w:rFonts w:ascii="Times New Roman" w:eastAsia="Calibri" w:hAnsi="Times New Roman" w:cs="Times New Roman"/>
          <w:bCs/>
          <w:sz w:val="20"/>
          <w:szCs w:val="20"/>
          <w:lang w:eastAsia="ru-RU"/>
        </w:rPr>
        <w:t>(наименование юр. лица или ИП – получателя субсидии)</w:t>
      </w:r>
    </w:p>
    <w:p w14:paraId="3310F212" w14:textId="77777777" w:rsidR="00EB2D4D" w:rsidRPr="00EB2D4D" w:rsidRDefault="00EB2D4D" w:rsidP="00EB2D4D">
      <w:pPr>
        <w:autoSpaceDE w:val="0"/>
        <w:autoSpaceDN w:val="0"/>
        <w:adjustRightInd w:val="0"/>
        <w:spacing w:after="0" w:line="228" w:lineRule="auto"/>
        <w:ind w:right="-2"/>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 xml:space="preserve"> субсидию в размере </w:t>
      </w:r>
      <w:r w:rsidRPr="00EB2D4D">
        <w:rPr>
          <w:rFonts w:ascii="Times New Roman" w:eastAsia="Calibri" w:hAnsi="Times New Roman" w:cs="Times New Roman"/>
          <w:bCs/>
          <w:sz w:val="28"/>
          <w:szCs w:val="28"/>
          <w:u w:val="single"/>
          <w:lang w:eastAsia="ru-RU"/>
        </w:rPr>
        <w:t>___________________ (______________________________</w:t>
      </w:r>
    </w:p>
    <w:p w14:paraId="2C236452" w14:textId="77777777" w:rsidR="00EB2D4D" w:rsidRPr="00EB2D4D" w:rsidRDefault="00EB2D4D" w:rsidP="00EB2D4D">
      <w:pPr>
        <w:autoSpaceDE w:val="0"/>
        <w:autoSpaceDN w:val="0"/>
        <w:adjustRightInd w:val="0"/>
        <w:spacing w:after="0" w:line="228" w:lineRule="auto"/>
        <w:ind w:right="-2"/>
        <w:jc w:val="both"/>
        <w:rPr>
          <w:rFonts w:ascii="Times New Roman" w:eastAsia="Calibri" w:hAnsi="Times New Roman" w:cs="Times New Roman"/>
          <w:bCs/>
          <w:sz w:val="20"/>
          <w:szCs w:val="20"/>
          <w:lang w:eastAsia="ru-RU"/>
        </w:rPr>
      </w:pPr>
      <w:r w:rsidRPr="00EB2D4D">
        <w:rPr>
          <w:rFonts w:ascii="Times New Roman" w:eastAsia="Calibri" w:hAnsi="Times New Roman" w:cs="Times New Roman"/>
          <w:bCs/>
          <w:sz w:val="20"/>
          <w:szCs w:val="20"/>
          <w:lang w:eastAsia="ru-RU"/>
        </w:rPr>
        <w:t xml:space="preserve">                                                                                (цифрами)                                                  (прописью)</w:t>
      </w:r>
    </w:p>
    <w:p w14:paraId="64CC7813" w14:textId="77777777" w:rsidR="00EB2D4D" w:rsidRPr="00EB2D4D" w:rsidRDefault="00EB2D4D" w:rsidP="00EB2D4D">
      <w:pPr>
        <w:autoSpaceDE w:val="0"/>
        <w:autoSpaceDN w:val="0"/>
        <w:adjustRightInd w:val="0"/>
        <w:spacing w:after="0" w:line="228" w:lineRule="auto"/>
        <w:ind w:right="-2"/>
        <w:jc w:val="both"/>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u w:val="single"/>
          <w:lang w:eastAsia="ru-RU"/>
        </w:rPr>
        <w:t>________________________________________________________</w:t>
      </w:r>
      <w:r w:rsidRPr="00EB2D4D">
        <w:rPr>
          <w:rFonts w:ascii="Times New Roman" w:eastAsia="Calibri" w:hAnsi="Times New Roman" w:cs="Times New Roman"/>
          <w:bCs/>
          <w:sz w:val="28"/>
          <w:szCs w:val="28"/>
          <w:lang w:eastAsia="ru-RU"/>
        </w:rPr>
        <w:t>) рублей ___ коп. в целях возмещения затрат, связанных с поддержкой субъектов МСП в сфере народных художественных промыслов и ремесел, на основании постановления администрации Гатчинского муниципального округа от «___» __________ 20___ №____ «__________________________________________»,</w:t>
      </w:r>
    </w:p>
    <w:p w14:paraId="13276C63" w14:textId="77777777" w:rsidR="00EB2D4D" w:rsidRPr="00EB2D4D" w:rsidRDefault="00EB2D4D" w:rsidP="00EB2D4D">
      <w:pPr>
        <w:autoSpaceDE w:val="0"/>
        <w:autoSpaceDN w:val="0"/>
        <w:adjustRightInd w:val="0"/>
        <w:spacing w:after="0" w:line="228" w:lineRule="auto"/>
        <w:ind w:right="-2"/>
        <w:jc w:val="center"/>
        <w:rPr>
          <w:rFonts w:ascii="Times New Roman" w:eastAsia="Calibri" w:hAnsi="Times New Roman" w:cs="Times New Roman"/>
          <w:bCs/>
          <w:sz w:val="20"/>
          <w:szCs w:val="20"/>
          <w:lang w:eastAsia="ru-RU"/>
        </w:rPr>
      </w:pPr>
      <w:r w:rsidRPr="00EB2D4D">
        <w:rPr>
          <w:rFonts w:ascii="Times New Roman" w:eastAsia="Calibri" w:hAnsi="Times New Roman" w:cs="Times New Roman"/>
          <w:bCs/>
          <w:sz w:val="20"/>
          <w:szCs w:val="20"/>
          <w:lang w:eastAsia="ru-RU"/>
        </w:rPr>
        <w:t>(реквизиты МПА, утверждающего итоги отбора)</w:t>
      </w:r>
    </w:p>
    <w:p w14:paraId="6A75D2A0" w14:textId="77777777" w:rsidR="00EB2D4D" w:rsidRPr="00EB2D4D" w:rsidRDefault="00EB2D4D" w:rsidP="00EB2D4D">
      <w:pPr>
        <w:autoSpaceDE w:val="0"/>
        <w:autoSpaceDN w:val="0"/>
        <w:adjustRightInd w:val="0"/>
        <w:spacing w:after="0" w:line="228" w:lineRule="auto"/>
        <w:ind w:right="-2"/>
        <w:jc w:val="both"/>
        <w:rPr>
          <w:rFonts w:ascii="Times New Roman" w:eastAsia="Times New Roman" w:hAnsi="Times New Roman" w:cs="Times New Roman"/>
          <w:sz w:val="28"/>
          <w:szCs w:val="28"/>
          <w:lang w:eastAsia="ru-RU"/>
        </w:rPr>
      </w:pPr>
      <w:r w:rsidRPr="00EB2D4D">
        <w:rPr>
          <w:rFonts w:ascii="Times New Roman" w:eastAsia="Calibri" w:hAnsi="Times New Roman" w:cs="Times New Roman"/>
          <w:bCs/>
          <w:sz w:val="28"/>
          <w:szCs w:val="28"/>
          <w:lang w:eastAsia="ru-RU"/>
        </w:rPr>
        <w:t>в рамках муниципальной программы «Стимулирование экономической активности в Гатчинском муниципальном округе».</w:t>
      </w:r>
    </w:p>
    <w:p w14:paraId="451E3AF6" w14:textId="77777777" w:rsidR="00EB2D4D" w:rsidRPr="00EB2D4D" w:rsidRDefault="00EB2D4D" w:rsidP="00EB2D4D">
      <w:pPr>
        <w:autoSpaceDE w:val="0"/>
        <w:autoSpaceDN w:val="0"/>
        <w:adjustRightInd w:val="0"/>
        <w:spacing w:after="0" w:line="228" w:lineRule="auto"/>
        <w:ind w:right="-2" w:firstLine="567"/>
        <w:jc w:val="both"/>
        <w:rPr>
          <w:rFonts w:ascii="Times New Roman" w:eastAsia="Calibri" w:hAnsi="Times New Roman" w:cs="Times New Roman"/>
          <w:bCs/>
          <w:sz w:val="28"/>
          <w:szCs w:val="28"/>
          <w:lang w:eastAsia="ru-RU"/>
        </w:rPr>
      </w:pPr>
    </w:p>
    <w:p w14:paraId="33C8CC5B" w14:textId="77777777" w:rsidR="00EB2D4D" w:rsidRPr="00EB2D4D" w:rsidRDefault="00EB2D4D" w:rsidP="00EB2D4D">
      <w:pPr>
        <w:autoSpaceDE w:val="0"/>
        <w:autoSpaceDN w:val="0"/>
        <w:adjustRightInd w:val="0"/>
        <w:spacing w:after="0" w:line="228" w:lineRule="auto"/>
        <w:ind w:right="-2" w:firstLine="567"/>
        <w:jc w:val="both"/>
        <w:rPr>
          <w:rFonts w:ascii="Times New Roman" w:eastAsia="Calibri" w:hAnsi="Times New Roman" w:cs="Times New Roman"/>
          <w:bCs/>
          <w:sz w:val="28"/>
          <w:szCs w:val="28"/>
          <w:lang w:eastAsia="ru-RU"/>
        </w:rPr>
      </w:pPr>
    </w:p>
    <w:tbl>
      <w:tblPr>
        <w:tblW w:w="5000" w:type="pct"/>
        <w:tblCellMar>
          <w:left w:w="28" w:type="dxa"/>
          <w:right w:w="28" w:type="dxa"/>
        </w:tblCellMar>
        <w:tblLook w:val="04A0" w:firstRow="1" w:lastRow="0" w:firstColumn="1" w:lastColumn="0" w:noHBand="0" w:noVBand="1"/>
      </w:tblPr>
      <w:tblGrid>
        <w:gridCol w:w="3669"/>
        <w:gridCol w:w="657"/>
        <w:gridCol w:w="1642"/>
        <w:gridCol w:w="657"/>
        <w:gridCol w:w="3013"/>
      </w:tblGrid>
      <w:tr w:rsidR="00EB2D4D" w:rsidRPr="00EB2D4D" w14:paraId="306718D7" w14:textId="77777777" w:rsidTr="00EB2D4D">
        <w:trPr>
          <w:trHeight w:val="423"/>
        </w:trPr>
        <w:tc>
          <w:tcPr>
            <w:tcW w:w="1903" w:type="pct"/>
            <w:tcBorders>
              <w:top w:val="single" w:sz="4" w:space="0" w:color="auto"/>
              <w:left w:val="nil"/>
              <w:bottom w:val="nil"/>
              <w:right w:val="nil"/>
            </w:tcBorders>
            <w:hideMark/>
          </w:tcPr>
          <w:p w14:paraId="3954827F" w14:textId="77777777" w:rsidR="00EB2D4D" w:rsidRPr="00EB2D4D" w:rsidRDefault="00EB2D4D" w:rsidP="00EB2D4D">
            <w:pPr>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(наименование должности руководителя получателя субсидии)</w:t>
            </w:r>
          </w:p>
        </w:tc>
        <w:tc>
          <w:tcPr>
            <w:tcW w:w="341" w:type="pct"/>
          </w:tcPr>
          <w:p w14:paraId="7A1F07E4" w14:textId="77777777" w:rsidR="00EB2D4D" w:rsidRPr="00EB2D4D" w:rsidRDefault="00EB2D4D" w:rsidP="00EB2D4D">
            <w:pPr>
              <w:spacing w:after="0" w:line="240" w:lineRule="auto"/>
              <w:jc w:val="center"/>
              <w:rPr>
                <w:rFonts w:ascii="Times New Roman" w:eastAsia="Times New Roman" w:hAnsi="Times New Roman" w:cs="Times New Roman"/>
                <w:sz w:val="20"/>
                <w:szCs w:val="20"/>
                <w:lang w:eastAsia="ru-RU"/>
              </w:rPr>
            </w:pPr>
          </w:p>
        </w:tc>
        <w:tc>
          <w:tcPr>
            <w:tcW w:w="852" w:type="pct"/>
            <w:tcBorders>
              <w:top w:val="single" w:sz="4" w:space="0" w:color="auto"/>
              <w:left w:val="nil"/>
              <w:bottom w:val="nil"/>
              <w:right w:val="nil"/>
            </w:tcBorders>
            <w:hideMark/>
          </w:tcPr>
          <w:p w14:paraId="137EBA28" w14:textId="77777777" w:rsidR="00EB2D4D" w:rsidRPr="00EB2D4D" w:rsidRDefault="00EB2D4D" w:rsidP="00EB2D4D">
            <w:pPr>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(подпись)</w:t>
            </w:r>
          </w:p>
        </w:tc>
        <w:tc>
          <w:tcPr>
            <w:tcW w:w="341" w:type="pct"/>
          </w:tcPr>
          <w:p w14:paraId="7FB83B9D" w14:textId="77777777" w:rsidR="00EB2D4D" w:rsidRPr="00EB2D4D" w:rsidRDefault="00EB2D4D" w:rsidP="00EB2D4D">
            <w:pPr>
              <w:spacing w:after="0" w:line="240" w:lineRule="auto"/>
              <w:jc w:val="center"/>
              <w:rPr>
                <w:rFonts w:ascii="Times New Roman" w:eastAsia="Times New Roman" w:hAnsi="Times New Roman" w:cs="Times New Roman"/>
                <w:sz w:val="20"/>
                <w:szCs w:val="20"/>
                <w:lang w:eastAsia="ru-RU"/>
              </w:rPr>
            </w:pPr>
          </w:p>
        </w:tc>
        <w:tc>
          <w:tcPr>
            <w:tcW w:w="1563" w:type="pct"/>
            <w:tcBorders>
              <w:top w:val="single" w:sz="4" w:space="0" w:color="auto"/>
              <w:left w:val="nil"/>
              <w:bottom w:val="nil"/>
              <w:right w:val="nil"/>
            </w:tcBorders>
            <w:hideMark/>
          </w:tcPr>
          <w:p w14:paraId="59D3E0E2" w14:textId="77777777" w:rsidR="00EB2D4D" w:rsidRPr="00EB2D4D" w:rsidRDefault="00EB2D4D" w:rsidP="00EB2D4D">
            <w:pPr>
              <w:spacing w:after="0" w:line="240" w:lineRule="auto"/>
              <w:jc w:val="center"/>
              <w:rPr>
                <w:rFonts w:ascii="Times New Roman" w:eastAsia="Times New Roman" w:hAnsi="Times New Roman" w:cs="Times New Roman"/>
                <w:sz w:val="20"/>
                <w:szCs w:val="20"/>
                <w:lang w:eastAsia="ru-RU"/>
              </w:rPr>
            </w:pPr>
            <w:r w:rsidRPr="00EB2D4D">
              <w:rPr>
                <w:rFonts w:ascii="Times New Roman" w:eastAsia="Times New Roman" w:hAnsi="Times New Roman" w:cs="Times New Roman"/>
                <w:sz w:val="20"/>
                <w:szCs w:val="20"/>
                <w:lang w:eastAsia="ru-RU"/>
              </w:rPr>
              <w:t>(фамилия, инициалы)</w:t>
            </w:r>
          </w:p>
        </w:tc>
      </w:tr>
    </w:tbl>
    <w:p w14:paraId="7E30C8AB" w14:textId="77777777" w:rsidR="00EB2D4D" w:rsidRPr="00EB2D4D" w:rsidRDefault="00EB2D4D" w:rsidP="00EB2D4D">
      <w:pPr>
        <w:spacing w:after="0" w:line="240" w:lineRule="auto"/>
        <w:rPr>
          <w:rFonts w:ascii="Times New Roman" w:eastAsia="Times New Roman" w:hAnsi="Times New Roman" w:cs="Times New Roman"/>
          <w:sz w:val="28"/>
          <w:szCs w:val="28"/>
          <w:lang w:eastAsia="ru-RU"/>
        </w:rPr>
      </w:pPr>
    </w:p>
    <w:tbl>
      <w:tblPr>
        <w:tblW w:w="0" w:type="auto"/>
        <w:tblLayout w:type="fixed"/>
        <w:tblCellMar>
          <w:left w:w="28" w:type="dxa"/>
          <w:right w:w="28" w:type="dxa"/>
        </w:tblCellMar>
        <w:tblLook w:val="04A0" w:firstRow="1" w:lastRow="0" w:firstColumn="1" w:lastColumn="0" w:noHBand="0" w:noVBand="1"/>
      </w:tblPr>
      <w:tblGrid>
        <w:gridCol w:w="203"/>
        <w:gridCol w:w="466"/>
        <w:gridCol w:w="262"/>
        <w:gridCol w:w="1512"/>
        <w:gridCol w:w="379"/>
        <w:gridCol w:w="379"/>
        <w:gridCol w:w="1774"/>
      </w:tblGrid>
      <w:tr w:rsidR="00EB2D4D" w:rsidRPr="00EB2D4D" w14:paraId="49ADA176" w14:textId="77777777" w:rsidTr="00EB2D4D">
        <w:trPr>
          <w:trHeight w:val="314"/>
        </w:trPr>
        <w:tc>
          <w:tcPr>
            <w:tcW w:w="203" w:type="dxa"/>
            <w:vAlign w:val="bottom"/>
            <w:hideMark/>
          </w:tcPr>
          <w:p w14:paraId="308F3CC9" w14:textId="77777777" w:rsidR="00EB2D4D" w:rsidRPr="00EB2D4D" w:rsidRDefault="00EB2D4D" w:rsidP="00EB2D4D">
            <w:pPr>
              <w:spacing w:after="0" w:line="240" w:lineRule="auto"/>
              <w:jc w:val="right"/>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w:t>
            </w:r>
          </w:p>
        </w:tc>
        <w:tc>
          <w:tcPr>
            <w:tcW w:w="466" w:type="dxa"/>
            <w:tcBorders>
              <w:top w:val="nil"/>
              <w:left w:val="nil"/>
              <w:bottom w:val="single" w:sz="4" w:space="0" w:color="auto"/>
              <w:right w:val="nil"/>
            </w:tcBorders>
            <w:vAlign w:val="bottom"/>
          </w:tcPr>
          <w:p w14:paraId="021BBDD2" w14:textId="77777777" w:rsidR="00EB2D4D" w:rsidRPr="00EB2D4D" w:rsidRDefault="00EB2D4D" w:rsidP="00EB2D4D">
            <w:pPr>
              <w:spacing w:after="0" w:line="240" w:lineRule="auto"/>
              <w:jc w:val="center"/>
              <w:rPr>
                <w:rFonts w:ascii="Times New Roman" w:eastAsia="Times New Roman" w:hAnsi="Times New Roman" w:cs="Times New Roman"/>
                <w:sz w:val="28"/>
                <w:szCs w:val="28"/>
                <w:lang w:eastAsia="ru-RU"/>
              </w:rPr>
            </w:pPr>
          </w:p>
        </w:tc>
        <w:tc>
          <w:tcPr>
            <w:tcW w:w="262" w:type="dxa"/>
            <w:vAlign w:val="bottom"/>
            <w:hideMark/>
          </w:tcPr>
          <w:p w14:paraId="7D4DC9BF" w14:textId="77777777" w:rsidR="00EB2D4D" w:rsidRPr="00EB2D4D" w:rsidRDefault="00EB2D4D" w:rsidP="00EB2D4D">
            <w:pPr>
              <w:spacing w:after="0" w:line="240" w:lineRule="auto"/>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w:t>
            </w:r>
          </w:p>
        </w:tc>
        <w:tc>
          <w:tcPr>
            <w:tcW w:w="1512" w:type="dxa"/>
            <w:tcBorders>
              <w:top w:val="nil"/>
              <w:left w:val="nil"/>
              <w:bottom w:val="single" w:sz="4" w:space="0" w:color="auto"/>
              <w:right w:val="nil"/>
            </w:tcBorders>
            <w:vAlign w:val="bottom"/>
          </w:tcPr>
          <w:p w14:paraId="2C41A7E4" w14:textId="77777777" w:rsidR="00EB2D4D" w:rsidRPr="00EB2D4D" w:rsidRDefault="00EB2D4D" w:rsidP="00EB2D4D">
            <w:pPr>
              <w:spacing w:after="0" w:line="240" w:lineRule="auto"/>
              <w:jc w:val="center"/>
              <w:rPr>
                <w:rFonts w:ascii="Times New Roman" w:eastAsia="Times New Roman" w:hAnsi="Times New Roman" w:cs="Times New Roman"/>
                <w:sz w:val="28"/>
                <w:szCs w:val="28"/>
                <w:lang w:eastAsia="ru-RU"/>
              </w:rPr>
            </w:pPr>
          </w:p>
        </w:tc>
        <w:tc>
          <w:tcPr>
            <w:tcW w:w="379" w:type="dxa"/>
            <w:vAlign w:val="bottom"/>
            <w:hideMark/>
          </w:tcPr>
          <w:p w14:paraId="6DD297D6" w14:textId="77777777" w:rsidR="00EB2D4D" w:rsidRPr="00EB2D4D" w:rsidRDefault="00EB2D4D" w:rsidP="00EB2D4D">
            <w:pPr>
              <w:spacing w:after="0" w:line="240" w:lineRule="auto"/>
              <w:jc w:val="right"/>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20</w:t>
            </w:r>
          </w:p>
        </w:tc>
        <w:tc>
          <w:tcPr>
            <w:tcW w:w="379" w:type="dxa"/>
            <w:tcBorders>
              <w:top w:val="nil"/>
              <w:left w:val="nil"/>
              <w:bottom w:val="single" w:sz="4" w:space="0" w:color="auto"/>
              <w:right w:val="nil"/>
            </w:tcBorders>
            <w:vAlign w:val="bottom"/>
          </w:tcPr>
          <w:p w14:paraId="4317EDEB" w14:textId="77777777" w:rsidR="00EB2D4D" w:rsidRPr="00EB2D4D" w:rsidRDefault="00EB2D4D" w:rsidP="00EB2D4D">
            <w:pPr>
              <w:spacing w:after="0" w:line="240" w:lineRule="auto"/>
              <w:rPr>
                <w:rFonts w:ascii="Times New Roman" w:eastAsia="Times New Roman" w:hAnsi="Times New Roman" w:cs="Times New Roman"/>
                <w:sz w:val="28"/>
                <w:szCs w:val="28"/>
                <w:lang w:eastAsia="ru-RU"/>
              </w:rPr>
            </w:pPr>
          </w:p>
        </w:tc>
        <w:tc>
          <w:tcPr>
            <w:tcW w:w="1774" w:type="dxa"/>
            <w:vAlign w:val="bottom"/>
            <w:hideMark/>
          </w:tcPr>
          <w:p w14:paraId="080F2FE9" w14:textId="77777777" w:rsidR="00EB2D4D" w:rsidRPr="00EB2D4D" w:rsidRDefault="00EB2D4D" w:rsidP="00EB2D4D">
            <w:pPr>
              <w:spacing w:after="0" w:line="240" w:lineRule="auto"/>
              <w:ind w:left="57"/>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г.    М.П.</w:t>
            </w:r>
          </w:p>
        </w:tc>
      </w:tr>
    </w:tbl>
    <w:p w14:paraId="2517FEF7" w14:textId="77777777" w:rsidR="00EB2D4D" w:rsidRPr="00EB2D4D" w:rsidRDefault="00EB2D4D" w:rsidP="00EB2D4D">
      <w:pPr>
        <w:autoSpaceDE w:val="0"/>
        <w:autoSpaceDN w:val="0"/>
        <w:adjustRightInd w:val="0"/>
        <w:spacing w:after="0" w:line="228" w:lineRule="auto"/>
        <w:ind w:right="-2"/>
        <w:jc w:val="right"/>
        <w:rPr>
          <w:rFonts w:ascii="Times New Roman" w:eastAsia="Calibri" w:hAnsi="Times New Roman" w:cs="Times New Roman"/>
          <w:bCs/>
          <w:sz w:val="28"/>
          <w:szCs w:val="24"/>
          <w:lang w:eastAsia="ru-RU"/>
        </w:rPr>
      </w:pPr>
    </w:p>
    <w:p w14:paraId="249D0E11" w14:textId="77777777" w:rsidR="00EB2D4D" w:rsidRPr="00EB2D4D" w:rsidRDefault="00EB2D4D" w:rsidP="00EB2D4D">
      <w:pPr>
        <w:spacing w:after="0" w:line="228" w:lineRule="auto"/>
        <w:rPr>
          <w:rFonts w:ascii="Times New Roman" w:eastAsia="Calibri" w:hAnsi="Times New Roman" w:cs="Times New Roman"/>
          <w:bCs/>
          <w:sz w:val="28"/>
          <w:szCs w:val="24"/>
          <w:lang w:eastAsia="ru-RU"/>
        </w:rPr>
        <w:sectPr w:rsidR="00EB2D4D" w:rsidRPr="00EB2D4D">
          <w:pgSz w:w="11906" w:h="16838"/>
          <w:pgMar w:top="1134" w:right="567" w:bottom="1134" w:left="1701" w:header="510" w:footer="0" w:gutter="0"/>
          <w:pgNumType w:start="1"/>
          <w:cols w:space="720"/>
        </w:sectPr>
      </w:pPr>
    </w:p>
    <w:p w14:paraId="38316ED4" w14:textId="77777777" w:rsidR="00EB2D4D" w:rsidRPr="00EB2D4D" w:rsidRDefault="00EB2D4D" w:rsidP="00EB2D4D">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lastRenderedPageBreak/>
        <w:t>Приложение 2</w:t>
      </w:r>
    </w:p>
    <w:p w14:paraId="5B758DE3" w14:textId="77777777" w:rsidR="00EB2D4D" w:rsidRPr="00EB2D4D" w:rsidRDefault="00EB2D4D" w:rsidP="00EB2D4D">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к постановлению администрации</w:t>
      </w:r>
    </w:p>
    <w:p w14:paraId="47D11342" w14:textId="77777777" w:rsidR="00EB2D4D" w:rsidRPr="00EB2D4D" w:rsidRDefault="00EB2D4D" w:rsidP="00EB2D4D">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Гатчинского муниципального округа</w:t>
      </w:r>
    </w:p>
    <w:p w14:paraId="3ADCA3FE" w14:textId="77777777" w:rsidR="00EB2D4D" w:rsidRPr="00EB2D4D" w:rsidRDefault="00EB2D4D" w:rsidP="00EB2D4D">
      <w:pPr>
        <w:autoSpaceDE w:val="0"/>
        <w:autoSpaceDN w:val="0"/>
        <w:adjustRightInd w:val="0"/>
        <w:spacing w:after="0" w:line="240" w:lineRule="auto"/>
        <w:ind w:left="4111" w:right="-2"/>
        <w:jc w:val="center"/>
        <w:rPr>
          <w:rFonts w:ascii="Times New Roman" w:eastAsia="Calibri" w:hAnsi="Times New Roman" w:cs="Times New Roman"/>
          <w:sz w:val="28"/>
          <w:szCs w:val="28"/>
          <w:lang w:eastAsia="ru-RU"/>
        </w:rPr>
      </w:pPr>
      <w:r w:rsidRPr="00EB2D4D">
        <w:rPr>
          <w:rFonts w:ascii="Times New Roman" w:eastAsia="Calibri" w:hAnsi="Times New Roman" w:cs="Times New Roman"/>
          <w:sz w:val="28"/>
          <w:szCs w:val="28"/>
          <w:lang w:eastAsia="ru-RU"/>
        </w:rPr>
        <w:t xml:space="preserve">                         от 11.03.2025    № 1767   </w:t>
      </w:r>
    </w:p>
    <w:p w14:paraId="3D8C1905" w14:textId="77777777" w:rsidR="00EB2D4D" w:rsidRPr="00EB2D4D" w:rsidRDefault="00EB2D4D" w:rsidP="00EB2D4D">
      <w:pPr>
        <w:tabs>
          <w:tab w:val="left" w:pos="9923"/>
          <w:tab w:val="left" w:pos="10206"/>
        </w:tabs>
        <w:autoSpaceDE w:val="0"/>
        <w:autoSpaceDN w:val="0"/>
        <w:adjustRightInd w:val="0"/>
        <w:spacing w:after="0" w:line="228" w:lineRule="auto"/>
        <w:ind w:right="-2"/>
        <w:jc w:val="center"/>
        <w:rPr>
          <w:rFonts w:ascii="Times New Roman" w:eastAsia="Calibri" w:hAnsi="Times New Roman" w:cs="Times New Roman"/>
          <w:bCs/>
          <w:sz w:val="28"/>
          <w:szCs w:val="28"/>
          <w:lang w:eastAsia="ru-RU"/>
        </w:rPr>
      </w:pPr>
    </w:p>
    <w:p w14:paraId="42A8B52D" w14:textId="77777777" w:rsidR="00EB2D4D" w:rsidRPr="00EB2D4D" w:rsidRDefault="00EB2D4D" w:rsidP="00EB2D4D">
      <w:pPr>
        <w:tabs>
          <w:tab w:val="left" w:pos="3516"/>
        </w:tabs>
        <w:autoSpaceDE w:val="0"/>
        <w:autoSpaceDN w:val="0"/>
        <w:adjustRightInd w:val="0"/>
        <w:spacing w:after="0" w:line="228" w:lineRule="auto"/>
        <w:ind w:right="-2"/>
        <w:jc w:val="center"/>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bCs/>
          <w:sz w:val="28"/>
          <w:szCs w:val="28"/>
          <w:lang w:eastAsia="ru-RU"/>
        </w:rPr>
        <w:t>ПОЛОЖЕНИЕ</w:t>
      </w:r>
    </w:p>
    <w:p w14:paraId="5D3B4973" w14:textId="77777777" w:rsidR="00EB2D4D" w:rsidRPr="00EB2D4D" w:rsidRDefault="00EB2D4D" w:rsidP="00EB2D4D">
      <w:pPr>
        <w:tabs>
          <w:tab w:val="left" w:pos="3516"/>
        </w:tabs>
        <w:autoSpaceDE w:val="0"/>
        <w:autoSpaceDN w:val="0"/>
        <w:adjustRightInd w:val="0"/>
        <w:spacing w:after="0" w:line="228" w:lineRule="auto"/>
        <w:ind w:right="-2"/>
        <w:jc w:val="center"/>
        <w:rPr>
          <w:rFonts w:ascii="Times New Roman" w:eastAsia="Times New Roman" w:hAnsi="Times New Roman" w:cs="Times New Roman"/>
          <w:bCs/>
          <w:sz w:val="28"/>
          <w:szCs w:val="28"/>
          <w:lang w:eastAsia="ru-RU"/>
        </w:rPr>
      </w:pPr>
    </w:p>
    <w:p w14:paraId="467DB345" w14:textId="77777777" w:rsidR="00EB2D4D" w:rsidRPr="00EB2D4D" w:rsidRDefault="00EB2D4D" w:rsidP="00EB2D4D">
      <w:pPr>
        <w:tabs>
          <w:tab w:val="left" w:pos="3516"/>
        </w:tabs>
        <w:autoSpaceDE w:val="0"/>
        <w:autoSpaceDN w:val="0"/>
        <w:adjustRightInd w:val="0"/>
        <w:spacing w:after="0" w:line="228" w:lineRule="auto"/>
        <w:ind w:right="-2"/>
        <w:jc w:val="center"/>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bCs/>
          <w:sz w:val="28"/>
          <w:szCs w:val="28"/>
          <w:lang w:eastAsia="ru-RU"/>
        </w:rPr>
        <w:t xml:space="preserve">о комиссии по проведению отбора на предоставление </w:t>
      </w:r>
      <w:r w:rsidRPr="00EB2D4D">
        <w:rPr>
          <w:rFonts w:ascii="Times New Roman" w:eastAsia="Calibri" w:hAnsi="Times New Roman" w:cs="Times New Roman"/>
          <w:bCs/>
          <w:sz w:val="28"/>
          <w:szCs w:val="28"/>
          <w:lang w:eastAsia="ru-RU"/>
        </w:rPr>
        <w:t xml:space="preserve">субсидий </w:t>
      </w:r>
      <w:r w:rsidRPr="00EB2D4D">
        <w:rPr>
          <w:rFonts w:ascii="Times New Roman" w:eastAsia="Times New Roman" w:hAnsi="Times New Roman" w:cs="Times New Roman"/>
          <w:sz w:val="28"/>
          <w:szCs w:val="28"/>
          <w:lang w:eastAsia="ru-RU"/>
        </w:rPr>
        <w:t>в целях возмещения затрат, связанных с поддержкой субъектов МСП в сфере народных художественных промыслов и ремесел</w:t>
      </w:r>
    </w:p>
    <w:p w14:paraId="5F532685" w14:textId="77777777" w:rsidR="00EB2D4D" w:rsidRPr="00EB2D4D" w:rsidRDefault="00EB2D4D" w:rsidP="00EB2D4D">
      <w:pPr>
        <w:spacing w:after="0" w:line="240" w:lineRule="auto"/>
        <w:ind w:firstLine="567"/>
        <w:jc w:val="both"/>
        <w:rPr>
          <w:rFonts w:ascii="Times New Roman" w:eastAsia="Times New Roman" w:hAnsi="Times New Roman" w:cs="Times New Roman"/>
          <w:sz w:val="28"/>
          <w:szCs w:val="28"/>
          <w:lang w:eastAsia="ru-RU"/>
        </w:rPr>
      </w:pPr>
    </w:p>
    <w:p w14:paraId="13F9AEF6" w14:textId="77777777" w:rsidR="00EB2D4D" w:rsidRPr="00EB2D4D" w:rsidRDefault="00EB2D4D" w:rsidP="00EB2D4D">
      <w:pPr>
        <w:spacing w:after="0" w:line="240" w:lineRule="auto"/>
        <w:ind w:firstLine="709"/>
        <w:jc w:val="both"/>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sz w:val="28"/>
          <w:szCs w:val="28"/>
          <w:lang w:eastAsia="ru-RU"/>
        </w:rPr>
        <w:t xml:space="preserve">Комиссия по проведению отбора на предоставление </w:t>
      </w:r>
      <w:r w:rsidRPr="00EB2D4D">
        <w:rPr>
          <w:rFonts w:ascii="Times New Roman" w:eastAsia="Calibri" w:hAnsi="Times New Roman" w:cs="Times New Roman"/>
          <w:sz w:val="28"/>
          <w:szCs w:val="28"/>
          <w:lang w:eastAsia="ru-RU"/>
        </w:rPr>
        <w:t xml:space="preserve">субсидий </w:t>
      </w:r>
      <w:r w:rsidRPr="00EB2D4D">
        <w:rPr>
          <w:rFonts w:ascii="Times New Roman" w:eastAsia="Times New Roman" w:hAnsi="Times New Roman" w:cs="Times New Roman"/>
          <w:sz w:val="28"/>
          <w:szCs w:val="28"/>
          <w:lang w:eastAsia="ru-RU"/>
        </w:rPr>
        <w:t>в целях возмещения затрат, связанных с поддержкой субъектов МСП в сфере народных художественных промыслов и ремесел (далее комиссия),</w:t>
      </w:r>
      <w:r w:rsidRPr="00EB2D4D">
        <w:rPr>
          <w:rFonts w:ascii="Times New Roman" w:eastAsia="Times New Roman" w:hAnsi="Times New Roman" w:cs="Times New Roman"/>
          <w:bCs/>
          <w:sz w:val="28"/>
          <w:szCs w:val="28"/>
          <w:lang w:eastAsia="ru-RU"/>
        </w:rPr>
        <w:t xml:space="preserve"> является коллегиальным органом. </w:t>
      </w:r>
    </w:p>
    <w:p w14:paraId="6CB9C365" w14:textId="77777777" w:rsidR="00EB2D4D" w:rsidRPr="00EB2D4D" w:rsidRDefault="00EB2D4D" w:rsidP="00EB2D4D">
      <w:pPr>
        <w:spacing w:after="0" w:line="240" w:lineRule="auto"/>
        <w:ind w:firstLine="709"/>
        <w:jc w:val="both"/>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bCs/>
          <w:sz w:val="28"/>
          <w:szCs w:val="28"/>
          <w:lang w:eastAsia="ru-RU"/>
        </w:rPr>
        <w:t xml:space="preserve">Руководствуясь разделом 2 Порядка предоставления </w:t>
      </w:r>
      <w:r w:rsidRPr="00EB2D4D">
        <w:rPr>
          <w:rFonts w:ascii="Times New Roman" w:eastAsia="Calibri" w:hAnsi="Times New Roman" w:cs="Times New Roman"/>
          <w:sz w:val="28"/>
          <w:szCs w:val="28"/>
          <w:lang w:eastAsia="ru-RU"/>
        </w:rPr>
        <w:t xml:space="preserve">субсидий </w:t>
      </w:r>
      <w:r w:rsidRPr="00EB2D4D">
        <w:rPr>
          <w:rFonts w:ascii="Times New Roman" w:eastAsia="Times New Roman" w:hAnsi="Times New Roman" w:cs="Times New Roman"/>
          <w:sz w:val="28"/>
          <w:szCs w:val="28"/>
          <w:lang w:eastAsia="ru-RU"/>
        </w:rPr>
        <w:t>в целях возмещения затрат, связанных с поддержкой субъектов МСП в сфере народных художественных промыслов и ремесел</w:t>
      </w:r>
      <w:r w:rsidRPr="00EB2D4D">
        <w:rPr>
          <w:rFonts w:ascii="Times New Roman" w:eastAsia="Times New Roman" w:hAnsi="Times New Roman" w:cs="Times New Roman"/>
          <w:bCs/>
          <w:sz w:val="28"/>
          <w:szCs w:val="28"/>
          <w:lang w:eastAsia="ru-RU"/>
        </w:rPr>
        <w:t xml:space="preserve"> (Порядок проведения отбора получателей субсидии), утвержденным настоящим Постановлением комиссия принимает решения по определению победителей отбора, которым будет предоставлена субсидия.</w:t>
      </w:r>
    </w:p>
    <w:p w14:paraId="2D89E417" w14:textId="77777777" w:rsidR="00EB2D4D" w:rsidRPr="00EB2D4D" w:rsidRDefault="00EB2D4D" w:rsidP="00EB2D4D">
      <w:pPr>
        <w:spacing w:after="0" w:line="240" w:lineRule="auto"/>
        <w:ind w:firstLine="709"/>
        <w:jc w:val="both"/>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bCs/>
          <w:sz w:val="28"/>
          <w:szCs w:val="28"/>
          <w:lang w:eastAsia="ru-RU"/>
        </w:rPr>
        <w:t xml:space="preserve">В состав комиссии входят представители структурных подразделений администрации Гатчинского муниципального округа, в ведении которых находятся вопросы регулирования малого, среднего бизнеса и потребительского рынка, управления муниципальными финансами и юридического обеспечения, а также лица, приглашаемые к участию в работе комиссии в соответствии с настоящим постановлением администрации Гатчинского муниципального округа. </w:t>
      </w:r>
    </w:p>
    <w:p w14:paraId="1E001D80" w14:textId="77777777" w:rsidR="00EB2D4D" w:rsidRPr="00EB2D4D" w:rsidRDefault="00EB2D4D" w:rsidP="00EB2D4D">
      <w:pPr>
        <w:spacing w:after="0" w:line="240" w:lineRule="auto"/>
        <w:ind w:firstLine="709"/>
        <w:jc w:val="both"/>
        <w:rPr>
          <w:rFonts w:ascii="Times New Roman" w:eastAsia="Times New Roman" w:hAnsi="Times New Roman" w:cs="Times New Roman"/>
          <w:sz w:val="28"/>
          <w:szCs w:val="28"/>
          <w:lang w:eastAsia="ar-SA"/>
        </w:rPr>
      </w:pPr>
      <w:r w:rsidRPr="00EB2D4D">
        <w:rPr>
          <w:rFonts w:ascii="Times New Roman" w:eastAsia="Times New Roman" w:hAnsi="Times New Roman" w:cs="Times New Roman"/>
          <w:bCs/>
          <w:sz w:val="28"/>
          <w:szCs w:val="28"/>
          <w:lang w:eastAsia="ru-RU"/>
        </w:rPr>
        <w:t>Председателем комиссии является – заместитель главы администрации Гатчинского муниципального округа, курирующий вопросы развития малого и среднего предпринимательства Гатчинского муниципального округа, который руководит р</w:t>
      </w:r>
      <w:r w:rsidRPr="00EB2D4D">
        <w:rPr>
          <w:rFonts w:ascii="Times New Roman" w:eastAsia="Times New Roman" w:hAnsi="Times New Roman" w:cs="Times New Roman"/>
          <w:sz w:val="28"/>
          <w:szCs w:val="28"/>
          <w:lang w:eastAsia="ar-SA"/>
        </w:rPr>
        <w:t xml:space="preserve">аботой комиссии; назначает дату и время проведения ее заседаний. </w:t>
      </w:r>
    </w:p>
    <w:p w14:paraId="0578747F" w14:textId="77777777" w:rsidR="00EB2D4D" w:rsidRPr="00EB2D4D" w:rsidRDefault="00EB2D4D" w:rsidP="00EB2D4D">
      <w:pPr>
        <w:spacing w:after="0" w:line="240" w:lineRule="auto"/>
        <w:ind w:firstLine="709"/>
        <w:jc w:val="both"/>
        <w:rPr>
          <w:rFonts w:ascii="Times New Roman" w:eastAsia="Times New Roman" w:hAnsi="Times New Roman" w:cs="Times New Roman"/>
          <w:sz w:val="28"/>
          <w:szCs w:val="28"/>
          <w:lang w:eastAsia="ar-SA"/>
        </w:rPr>
      </w:pPr>
      <w:r w:rsidRPr="00EB2D4D">
        <w:rPr>
          <w:rFonts w:ascii="Times New Roman" w:eastAsia="Times New Roman" w:hAnsi="Times New Roman" w:cs="Times New Roman"/>
          <w:sz w:val="28"/>
          <w:szCs w:val="28"/>
          <w:lang w:eastAsia="ar-SA"/>
        </w:rPr>
        <w:t>В случае отсутствия председателя на заседании комиссии работой комиссии руководит заместитель председателя комиссии.</w:t>
      </w:r>
    </w:p>
    <w:p w14:paraId="7919DA11" w14:textId="77777777" w:rsidR="00EB2D4D" w:rsidRPr="00EB2D4D" w:rsidRDefault="00EB2D4D" w:rsidP="00EB2D4D">
      <w:pPr>
        <w:tabs>
          <w:tab w:val="left" w:pos="-4111"/>
          <w:tab w:val="left" w:pos="0"/>
        </w:tabs>
        <w:suppressAutoHyphens/>
        <w:spacing w:after="0" w:line="240" w:lineRule="auto"/>
        <w:ind w:firstLine="709"/>
        <w:jc w:val="both"/>
        <w:rPr>
          <w:rFonts w:ascii="Times New Roman" w:eastAsia="Times New Roman" w:hAnsi="Times New Roman" w:cs="Times New Roman"/>
          <w:sz w:val="28"/>
          <w:szCs w:val="28"/>
          <w:lang w:eastAsia="ar-SA"/>
        </w:rPr>
      </w:pPr>
      <w:r w:rsidRPr="00EB2D4D">
        <w:rPr>
          <w:rFonts w:ascii="Times New Roman" w:eastAsia="Times New Roman" w:hAnsi="Times New Roman" w:cs="Times New Roman"/>
          <w:spacing w:val="2"/>
          <w:sz w:val="28"/>
          <w:szCs w:val="28"/>
          <w:shd w:val="clear" w:color="auto" w:fill="FFFFFF"/>
          <w:lang w:eastAsia="ar-SA"/>
        </w:rPr>
        <w:t>Комиссия имеет следующие полномочия:</w:t>
      </w:r>
    </w:p>
    <w:p w14:paraId="6FCFA546" w14:textId="77777777" w:rsidR="00EB2D4D" w:rsidRPr="00EB2D4D" w:rsidRDefault="00EB2D4D" w:rsidP="00EB2D4D">
      <w:pPr>
        <w:tabs>
          <w:tab w:val="num" w:pos="-7797"/>
          <w:tab w:val="left" w:pos="-4111"/>
          <w:tab w:val="left" w:pos="0"/>
          <w:tab w:val="left" w:pos="600"/>
        </w:tabs>
        <w:suppressAutoHyphens/>
        <w:spacing w:after="0" w:line="240" w:lineRule="auto"/>
        <w:ind w:firstLine="709"/>
        <w:jc w:val="both"/>
        <w:rPr>
          <w:rFonts w:ascii="Times New Roman" w:eastAsia="Times New Roman" w:hAnsi="Times New Roman" w:cs="Times New Roman"/>
          <w:spacing w:val="2"/>
          <w:sz w:val="28"/>
          <w:szCs w:val="28"/>
          <w:shd w:val="clear" w:color="auto" w:fill="FFFFFF"/>
          <w:lang w:eastAsia="ar-SA"/>
        </w:rPr>
      </w:pPr>
      <w:r w:rsidRPr="00EB2D4D">
        <w:rPr>
          <w:rFonts w:ascii="Times New Roman" w:eastAsia="Times New Roman" w:hAnsi="Times New Roman" w:cs="Times New Roman"/>
          <w:spacing w:val="2"/>
          <w:sz w:val="28"/>
          <w:szCs w:val="28"/>
          <w:shd w:val="clear" w:color="auto" w:fill="FFFFFF"/>
          <w:lang w:eastAsia="ar-SA"/>
        </w:rPr>
        <w:t xml:space="preserve">- рассмотрение и оценка заявлений </w:t>
      </w:r>
      <w:r w:rsidRPr="00EB2D4D">
        <w:rPr>
          <w:rFonts w:ascii="Times New Roman" w:eastAsia="Times New Roman" w:hAnsi="Times New Roman" w:cs="Times New Roman"/>
          <w:sz w:val="28"/>
          <w:szCs w:val="28"/>
          <w:lang w:eastAsia="ru-RU"/>
        </w:rPr>
        <w:t xml:space="preserve">на участие в отборе </w:t>
      </w:r>
      <w:r w:rsidRPr="00EB2D4D">
        <w:rPr>
          <w:rFonts w:ascii="Times New Roman" w:eastAsia="Times New Roman" w:hAnsi="Times New Roman" w:cs="Times New Roman"/>
          <w:spacing w:val="2"/>
          <w:sz w:val="28"/>
          <w:szCs w:val="28"/>
          <w:shd w:val="clear" w:color="auto" w:fill="FFFFFF"/>
          <w:lang w:eastAsia="ar-SA"/>
        </w:rPr>
        <w:t xml:space="preserve">и прилагаемых к ним документов в соответствии с требованиями, указанными в </w:t>
      </w:r>
      <w:r w:rsidRPr="00EB2D4D">
        <w:rPr>
          <w:rFonts w:ascii="Times New Roman" w:eastAsia="Times New Roman" w:hAnsi="Times New Roman" w:cs="Times New Roman"/>
          <w:spacing w:val="2"/>
          <w:sz w:val="28"/>
          <w:szCs w:val="28"/>
          <w:lang w:eastAsia="ar-SA"/>
        </w:rPr>
        <w:t xml:space="preserve">Порядке предоставления </w:t>
      </w:r>
      <w:r w:rsidRPr="00EB2D4D">
        <w:rPr>
          <w:rFonts w:ascii="Times New Roman" w:eastAsia="Calibri" w:hAnsi="Times New Roman" w:cs="Times New Roman"/>
          <w:sz w:val="28"/>
          <w:szCs w:val="28"/>
          <w:lang w:eastAsia="ru-RU"/>
        </w:rPr>
        <w:t xml:space="preserve">субсидий </w:t>
      </w:r>
      <w:r w:rsidRPr="00EB2D4D">
        <w:rPr>
          <w:rFonts w:ascii="Times New Roman" w:eastAsia="Times New Roman" w:hAnsi="Times New Roman" w:cs="Times New Roman"/>
          <w:sz w:val="28"/>
          <w:szCs w:val="28"/>
          <w:lang w:eastAsia="ru-RU"/>
        </w:rPr>
        <w:t>в целях возмещения затрат, связанных с поддержкой субъектов МСП в сфере народных художественных промыслов и ремесел</w:t>
      </w:r>
      <w:r w:rsidRPr="00EB2D4D">
        <w:rPr>
          <w:rFonts w:ascii="Times New Roman" w:eastAsia="Times New Roman" w:hAnsi="Times New Roman" w:cs="Times New Roman"/>
          <w:spacing w:val="2"/>
          <w:sz w:val="28"/>
          <w:szCs w:val="28"/>
          <w:lang w:eastAsia="ar-SA"/>
        </w:rPr>
        <w:t>, утвержденном настоящим постановлением</w:t>
      </w:r>
      <w:r w:rsidRPr="00EB2D4D">
        <w:rPr>
          <w:rFonts w:ascii="Times New Roman" w:eastAsia="Times New Roman" w:hAnsi="Times New Roman" w:cs="Times New Roman"/>
          <w:spacing w:val="2"/>
          <w:sz w:val="28"/>
          <w:szCs w:val="28"/>
          <w:shd w:val="clear" w:color="auto" w:fill="FFFFFF"/>
          <w:lang w:eastAsia="ar-SA"/>
        </w:rPr>
        <w:t>;</w:t>
      </w:r>
    </w:p>
    <w:p w14:paraId="0C046C3D" w14:textId="77777777" w:rsidR="00EB2D4D" w:rsidRPr="00EB2D4D" w:rsidRDefault="00EB2D4D" w:rsidP="00EB2D4D">
      <w:pPr>
        <w:tabs>
          <w:tab w:val="num" w:pos="-7797"/>
          <w:tab w:val="left" w:pos="-4111"/>
          <w:tab w:val="left" w:pos="0"/>
          <w:tab w:val="left" w:pos="600"/>
        </w:tabs>
        <w:suppressAutoHyphens/>
        <w:spacing w:after="0" w:line="240" w:lineRule="auto"/>
        <w:ind w:firstLine="709"/>
        <w:jc w:val="both"/>
        <w:rPr>
          <w:rFonts w:ascii="Times New Roman" w:eastAsia="Times New Roman" w:hAnsi="Times New Roman" w:cs="Times New Roman"/>
          <w:spacing w:val="2"/>
          <w:sz w:val="28"/>
          <w:szCs w:val="28"/>
          <w:shd w:val="clear" w:color="auto" w:fill="FFFFFF"/>
          <w:lang w:eastAsia="ar-SA"/>
        </w:rPr>
      </w:pPr>
      <w:r w:rsidRPr="00EB2D4D">
        <w:rPr>
          <w:rFonts w:ascii="Times New Roman" w:eastAsia="Times New Roman" w:hAnsi="Times New Roman" w:cs="Times New Roman"/>
          <w:spacing w:val="2"/>
          <w:sz w:val="28"/>
          <w:szCs w:val="28"/>
          <w:shd w:val="clear" w:color="auto" w:fill="FFFFFF"/>
          <w:lang w:eastAsia="ar-SA"/>
        </w:rPr>
        <w:t>- принятие решения о предоставлении субсидии участника отборам;</w:t>
      </w:r>
    </w:p>
    <w:p w14:paraId="20B912BD" w14:textId="77777777" w:rsidR="00EB2D4D" w:rsidRPr="00EB2D4D" w:rsidRDefault="00EB2D4D" w:rsidP="00EB2D4D">
      <w:pPr>
        <w:tabs>
          <w:tab w:val="num" w:pos="-7797"/>
          <w:tab w:val="left" w:pos="-4111"/>
          <w:tab w:val="left" w:pos="0"/>
          <w:tab w:val="left" w:pos="600"/>
        </w:tabs>
        <w:suppressAutoHyphens/>
        <w:spacing w:after="0" w:line="240" w:lineRule="auto"/>
        <w:ind w:firstLine="709"/>
        <w:jc w:val="both"/>
        <w:rPr>
          <w:rFonts w:ascii="Times New Roman" w:eastAsia="Times New Roman" w:hAnsi="Times New Roman" w:cs="Times New Roman"/>
          <w:spacing w:val="2"/>
          <w:sz w:val="28"/>
          <w:szCs w:val="28"/>
          <w:shd w:val="clear" w:color="auto" w:fill="FFFFFF"/>
          <w:lang w:eastAsia="ar-SA"/>
        </w:rPr>
      </w:pPr>
      <w:r w:rsidRPr="00EB2D4D">
        <w:rPr>
          <w:rFonts w:ascii="Times New Roman" w:eastAsia="Times New Roman" w:hAnsi="Times New Roman" w:cs="Times New Roman"/>
          <w:spacing w:val="2"/>
          <w:sz w:val="28"/>
          <w:szCs w:val="28"/>
          <w:shd w:val="clear" w:color="auto" w:fill="FFFFFF"/>
          <w:lang w:eastAsia="ar-SA"/>
        </w:rPr>
        <w:t>- принятие решения о перераспределении субсидии участника отборам;</w:t>
      </w:r>
    </w:p>
    <w:p w14:paraId="7710A770" w14:textId="77777777" w:rsidR="00EB2D4D" w:rsidRPr="00EB2D4D" w:rsidRDefault="00EB2D4D" w:rsidP="00EB2D4D">
      <w:pPr>
        <w:tabs>
          <w:tab w:val="num" w:pos="-7797"/>
          <w:tab w:val="left" w:pos="-4111"/>
          <w:tab w:val="left" w:pos="0"/>
          <w:tab w:val="left" w:pos="600"/>
        </w:tabs>
        <w:suppressAutoHyphens/>
        <w:spacing w:after="0" w:line="240" w:lineRule="auto"/>
        <w:ind w:firstLine="709"/>
        <w:jc w:val="both"/>
        <w:rPr>
          <w:rFonts w:ascii="Times New Roman" w:eastAsia="Times New Roman" w:hAnsi="Times New Roman" w:cs="Times New Roman"/>
          <w:spacing w:val="2"/>
          <w:sz w:val="28"/>
          <w:szCs w:val="28"/>
          <w:shd w:val="clear" w:color="auto" w:fill="FFFFFF"/>
          <w:lang w:eastAsia="ar-SA"/>
        </w:rPr>
      </w:pPr>
      <w:r w:rsidRPr="00EB2D4D">
        <w:rPr>
          <w:rFonts w:ascii="Times New Roman" w:eastAsia="Times New Roman" w:hAnsi="Times New Roman" w:cs="Times New Roman"/>
          <w:spacing w:val="2"/>
          <w:sz w:val="28"/>
          <w:szCs w:val="28"/>
          <w:shd w:val="clear" w:color="auto" w:fill="FFFFFF"/>
          <w:lang w:eastAsia="ar-SA"/>
        </w:rPr>
        <w:t>- принятие решения о размере предоставляемой субсидии.</w:t>
      </w:r>
    </w:p>
    <w:p w14:paraId="54F4582A" w14:textId="77777777" w:rsidR="00EB2D4D" w:rsidRPr="00EB2D4D" w:rsidRDefault="00EB2D4D" w:rsidP="00EB2D4D">
      <w:pPr>
        <w:tabs>
          <w:tab w:val="left" w:pos="-4111"/>
        </w:tabs>
        <w:suppressAutoHyphens/>
        <w:spacing w:after="0" w:line="240" w:lineRule="auto"/>
        <w:ind w:firstLine="709"/>
        <w:jc w:val="both"/>
        <w:rPr>
          <w:rFonts w:ascii="Times New Roman" w:eastAsia="Times New Roman" w:hAnsi="Times New Roman" w:cs="Times New Roman"/>
          <w:sz w:val="28"/>
          <w:szCs w:val="28"/>
          <w:lang w:eastAsia="ar-SA"/>
        </w:rPr>
      </w:pPr>
      <w:r w:rsidRPr="00EB2D4D">
        <w:rPr>
          <w:rFonts w:ascii="Times New Roman" w:eastAsia="Times New Roman" w:hAnsi="Times New Roman" w:cs="Times New Roman"/>
          <w:sz w:val="28"/>
          <w:szCs w:val="28"/>
          <w:lang w:eastAsia="ar-SA"/>
        </w:rPr>
        <w:t>Комиссия осуществляет свою деятельность на безвозмездной основе.</w:t>
      </w:r>
    </w:p>
    <w:p w14:paraId="3CE7336D" w14:textId="77777777" w:rsidR="00EB2D4D" w:rsidRPr="00EB2D4D" w:rsidRDefault="00EB2D4D" w:rsidP="00EB2D4D">
      <w:pPr>
        <w:spacing w:after="0" w:line="240" w:lineRule="auto"/>
        <w:ind w:firstLine="709"/>
        <w:jc w:val="both"/>
        <w:rPr>
          <w:rFonts w:ascii="Times New Roman" w:eastAsia="Times New Roman" w:hAnsi="Times New Roman" w:cs="Times New Roman"/>
          <w:bCs/>
          <w:sz w:val="28"/>
          <w:szCs w:val="28"/>
          <w:lang w:eastAsia="ru-RU"/>
        </w:rPr>
      </w:pPr>
      <w:r w:rsidRPr="00EB2D4D">
        <w:rPr>
          <w:rFonts w:ascii="Times New Roman" w:eastAsia="Times New Roman" w:hAnsi="Times New Roman" w:cs="Times New Roman"/>
          <w:bCs/>
          <w:sz w:val="28"/>
          <w:szCs w:val="28"/>
          <w:lang w:eastAsia="ru-RU"/>
        </w:rPr>
        <w:lastRenderedPageBreak/>
        <w:t>Заседание комиссии считается правомочным, если на нем присутствует не менее 1/2 членов комиссии.</w:t>
      </w:r>
    </w:p>
    <w:p w14:paraId="0CACB338" w14:textId="77777777" w:rsidR="00EB2D4D" w:rsidRPr="00EB2D4D" w:rsidRDefault="00EB2D4D" w:rsidP="00EB2D4D">
      <w:pPr>
        <w:tabs>
          <w:tab w:val="left" w:pos="-4111"/>
        </w:tabs>
        <w:suppressAutoHyphens/>
        <w:spacing w:after="0" w:line="240" w:lineRule="auto"/>
        <w:ind w:firstLine="709"/>
        <w:jc w:val="both"/>
        <w:rPr>
          <w:rFonts w:ascii="Times New Roman" w:eastAsia="Times New Roman" w:hAnsi="Times New Roman" w:cs="Times New Roman"/>
          <w:sz w:val="28"/>
          <w:szCs w:val="28"/>
          <w:lang w:eastAsia="ar-SA"/>
        </w:rPr>
      </w:pPr>
      <w:r w:rsidRPr="00EB2D4D">
        <w:rPr>
          <w:rFonts w:ascii="Times New Roman" w:eastAsia="Times New Roman" w:hAnsi="Times New Roman" w:cs="Times New Roman"/>
          <w:spacing w:val="2"/>
          <w:sz w:val="28"/>
          <w:szCs w:val="28"/>
          <w:lang w:eastAsia="ar-SA"/>
        </w:rPr>
        <w:t>Решение комиссии о предоставлении субсидии участника отборам принимается простым большинством голосов от числа присутствующих на заседании членов комиссии путем открытого голосования. Прочие решения принимаются простым большинством голосов от числа присутствующих на заседании членов комиссии путем открытого голосования. В случае равенства голосов председатель (председательствующий на заседании) комиссии имеет право решающего голоса.</w:t>
      </w:r>
      <w:r w:rsidRPr="00EB2D4D">
        <w:rPr>
          <w:rFonts w:ascii="Times New Roman" w:eastAsia="Times New Roman" w:hAnsi="Times New Roman" w:cs="Times New Roman"/>
          <w:spacing w:val="2"/>
          <w:sz w:val="28"/>
          <w:szCs w:val="28"/>
          <w:shd w:val="clear" w:color="auto" w:fill="FFFFFF"/>
          <w:lang w:eastAsia="ar-SA"/>
        </w:rPr>
        <w:t xml:space="preserve"> </w:t>
      </w:r>
      <w:r w:rsidRPr="00EB2D4D">
        <w:rPr>
          <w:rFonts w:ascii="Times New Roman" w:eastAsia="Times New Roman" w:hAnsi="Times New Roman" w:cs="Times New Roman"/>
          <w:sz w:val="28"/>
          <w:szCs w:val="28"/>
          <w:lang w:eastAsia="ar-SA"/>
        </w:rPr>
        <w:t xml:space="preserve">Решение комиссии оформляется протоколом. </w:t>
      </w:r>
    </w:p>
    <w:p w14:paraId="58641DEB" w14:textId="77777777" w:rsidR="00EB2D4D" w:rsidRPr="00EB2D4D" w:rsidRDefault="00EB2D4D" w:rsidP="00EB2D4D">
      <w:pPr>
        <w:tabs>
          <w:tab w:val="left" w:pos="-4111"/>
          <w:tab w:val="left" w:pos="0"/>
        </w:tabs>
        <w:suppressAutoHyphens/>
        <w:spacing w:after="0" w:line="240" w:lineRule="auto"/>
        <w:ind w:firstLine="709"/>
        <w:jc w:val="both"/>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ar-SA"/>
        </w:rPr>
        <w:t>Протокол заседания подписывается председателем комиссии. Состав комиссии утверждается настоящим постановлением администрации Гатчинского муниципального округа (Приложение 3).</w:t>
      </w:r>
    </w:p>
    <w:p w14:paraId="13DCB184" w14:textId="77777777" w:rsidR="00EB2D4D" w:rsidRPr="00EB2D4D" w:rsidRDefault="00EB2D4D" w:rsidP="00EB2D4D">
      <w:pPr>
        <w:tabs>
          <w:tab w:val="left" w:pos="3516"/>
        </w:tabs>
        <w:autoSpaceDE w:val="0"/>
        <w:autoSpaceDN w:val="0"/>
        <w:adjustRightInd w:val="0"/>
        <w:spacing w:after="0" w:line="228" w:lineRule="auto"/>
        <w:ind w:right="-2" w:firstLine="567"/>
        <w:jc w:val="center"/>
        <w:rPr>
          <w:rFonts w:ascii="Times New Roman" w:eastAsia="Calibri" w:hAnsi="Times New Roman" w:cs="Times New Roman"/>
          <w:bCs/>
          <w:sz w:val="28"/>
          <w:szCs w:val="28"/>
          <w:lang w:eastAsia="ru-RU"/>
        </w:rPr>
      </w:pPr>
    </w:p>
    <w:p w14:paraId="1492D312" w14:textId="77777777" w:rsidR="00EB2D4D" w:rsidRPr="00EB2D4D" w:rsidRDefault="00EB2D4D" w:rsidP="00EB2D4D">
      <w:pPr>
        <w:tabs>
          <w:tab w:val="left" w:pos="-4111"/>
          <w:tab w:val="left" w:pos="0"/>
        </w:tabs>
        <w:suppressAutoHyphens/>
        <w:spacing w:after="0" w:line="240" w:lineRule="auto"/>
        <w:ind w:left="944"/>
        <w:jc w:val="both"/>
        <w:rPr>
          <w:rFonts w:ascii="Times New Roman" w:eastAsia="Times New Roman" w:hAnsi="Times New Roman" w:cs="Times New Roman"/>
          <w:b/>
          <w:sz w:val="28"/>
          <w:szCs w:val="28"/>
          <w:lang w:eastAsia="ru-RU"/>
        </w:rPr>
      </w:pPr>
    </w:p>
    <w:p w14:paraId="5FB82344" w14:textId="77777777" w:rsidR="00EB2D4D" w:rsidRPr="00EB2D4D" w:rsidRDefault="00EB2D4D" w:rsidP="00EB2D4D">
      <w:pPr>
        <w:tabs>
          <w:tab w:val="left" w:pos="3516"/>
        </w:tabs>
        <w:autoSpaceDE w:val="0"/>
        <w:autoSpaceDN w:val="0"/>
        <w:adjustRightInd w:val="0"/>
        <w:spacing w:after="0" w:line="228" w:lineRule="auto"/>
        <w:ind w:right="-2" w:firstLine="567"/>
        <w:jc w:val="center"/>
        <w:rPr>
          <w:rFonts w:ascii="Times New Roman" w:eastAsia="Calibri" w:hAnsi="Times New Roman" w:cs="Times New Roman"/>
          <w:bCs/>
          <w:sz w:val="28"/>
          <w:szCs w:val="28"/>
          <w:highlight w:val="lightGray"/>
          <w:lang w:eastAsia="ru-RU"/>
        </w:rPr>
      </w:pPr>
    </w:p>
    <w:p w14:paraId="362DDDB7" w14:textId="77777777" w:rsidR="00EB2D4D" w:rsidRPr="00EB2D4D" w:rsidRDefault="00EB2D4D" w:rsidP="00EB2D4D">
      <w:pPr>
        <w:tabs>
          <w:tab w:val="left" w:pos="-4111"/>
          <w:tab w:val="left" w:pos="0"/>
        </w:tabs>
        <w:suppressAutoHyphens/>
        <w:spacing w:after="0" w:line="240" w:lineRule="auto"/>
        <w:ind w:left="944"/>
        <w:jc w:val="both"/>
        <w:rPr>
          <w:rFonts w:ascii="Times New Roman" w:eastAsia="Times New Roman" w:hAnsi="Times New Roman" w:cs="Times New Roman"/>
          <w:b/>
          <w:sz w:val="24"/>
          <w:szCs w:val="24"/>
          <w:highlight w:val="lightGray"/>
          <w:lang w:eastAsia="ru-RU"/>
        </w:rPr>
      </w:pPr>
    </w:p>
    <w:p w14:paraId="189F928B" w14:textId="77777777" w:rsidR="00EB2D4D" w:rsidRPr="00EB2D4D" w:rsidRDefault="00EB2D4D" w:rsidP="00EB2D4D">
      <w:pPr>
        <w:spacing w:after="0" w:line="240" w:lineRule="auto"/>
        <w:rPr>
          <w:rFonts w:ascii="Times New Roman" w:eastAsia="Times New Roman" w:hAnsi="Times New Roman" w:cs="Times New Roman"/>
          <w:bCs/>
          <w:color w:val="0070C0"/>
          <w:sz w:val="24"/>
          <w:szCs w:val="24"/>
          <w:highlight w:val="lightGray"/>
          <w:lang w:eastAsia="ru-RU"/>
        </w:rPr>
        <w:sectPr w:rsidR="00EB2D4D" w:rsidRPr="00EB2D4D">
          <w:pgSz w:w="11906" w:h="16838"/>
          <w:pgMar w:top="1134" w:right="567" w:bottom="1134" w:left="1701" w:header="510" w:footer="0" w:gutter="0"/>
          <w:pgNumType w:start="1"/>
          <w:cols w:space="720"/>
        </w:sectPr>
      </w:pPr>
    </w:p>
    <w:p w14:paraId="3CC5A8E7" w14:textId="77777777" w:rsidR="00EB2D4D" w:rsidRPr="00EB2D4D" w:rsidRDefault="00EB2D4D" w:rsidP="00EB2D4D">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lastRenderedPageBreak/>
        <w:t>Приложение 3</w:t>
      </w:r>
    </w:p>
    <w:p w14:paraId="05ED678F" w14:textId="77777777" w:rsidR="00EB2D4D" w:rsidRPr="00EB2D4D" w:rsidRDefault="00EB2D4D" w:rsidP="00EB2D4D">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к постановлению администрации</w:t>
      </w:r>
    </w:p>
    <w:p w14:paraId="7FAA90EB" w14:textId="77777777" w:rsidR="00EB2D4D" w:rsidRPr="00EB2D4D" w:rsidRDefault="00EB2D4D" w:rsidP="00EB2D4D">
      <w:pPr>
        <w:autoSpaceDE w:val="0"/>
        <w:autoSpaceDN w:val="0"/>
        <w:adjustRightInd w:val="0"/>
        <w:spacing w:after="0" w:line="228" w:lineRule="auto"/>
        <w:ind w:right="-2"/>
        <w:jc w:val="right"/>
        <w:rPr>
          <w:rFonts w:ascii="Times New Roman" w:eastAsia="Calibri" w:hAnsi="Times New Roman" w:cs="Times New Roman"/>
          <w:bCs/>
          <w:sz w:val="28"/>
          <w:szCs w:val="28"/>
          <w:lang w:eastAsia="ru-RU"/>
        </w:rPr>
      </w:pPr>
      <w:r w:rsidRPr="00EB2D4D">
        <w:rPr>
          <w:rFonts w:ascii="Times New Roman" w:eastAsia="Calibri" w:hAnsi="Times New Roman" w:cs="Times New Roman"/>
          <w:bCs/>
          <w:sz w:val="28"/>
          <w:szCs w:val="28"/>
          <w:lang w:eastAsia="ru-RU"/>
        </w:rPr>
        <w:t>Гатчинского муниципального округа</w:t>
      </w:r>
    </w:p>
    <w:p w14:paraId="4D867B82" w14:textId="77777777" w:rsidR="00EB2D4D" w:rsidRPr="00EB2D4D" w:rsidRDefault="00EB2D4D" w:rsidP="00EB2D4D">
      <w:pPr>
        <w:autoSpaceDE w:val="0"/>
        <w:autoSpaceDN w:val="0"/>
        <w:adjustRightInd w:val="0"/>
        <w:spacing w:after="0" w:line="240" w:lineRule="auto"/>
        <w:ind w:left="4111" w:right="991"/>
        <w:jc w:val="right"/>
        <w:rPr>
          <w:rFonts w:ascii="Times New Roman" w:eastAsia="Calibri" w:hAnsi="Times New Roman" w:cs="Times New Roman"/>
          <w:sz w:val="28"/>
          <w:szCs w:val="28"/>
          <w:lang w:eastAsia="ru-RU"/>
        </w:rPr>
      </w:pPr>
      <w:r w:rsidRPr="00EB2D4D">
        <w:rPr>
          <w:rFonts w:ascii="Times New Roman" w:eastAsia="Calibri" w:hAnsi="Times New Roman" w:cs="Times New Roman"/>
          <w:sz w:val="28"/>
          <w:szCs w:val="28"/>
          <w:lang w:eastAsia="ru-RU"/>
        </w:rPr>
        <w:t>от   11.03.2025       № 1767</w:t>
      </w:r>
    </w:p>
    <w:p w14:paraId="3B3D190C" w14:textId="77777777" w:rsidR="00EB2D4D" w:rsidRPr="00EB2D4D" w:rsidRDefault="00EB2D4D" w:rsidP="00EB2D4D">
      <w:pPr>
        <w:tabs>
          <w:tab w:val="left" w:pos="9923"/>
          <w:tab w:val="left" w:pos="10206"/>
        </w:tabs>
        <w:autoSpaceDE w:val="0"/>
        <w:autoSpaceDN w:val="0"/>
        <w:adjustRightInd w:val="0"/>
        <w:spacing w:after="0" w:line="228" w:lineRule="auto"/>
        <w:ind w:right="-2"/>
        <w:jc w:val="center"/>
        <w:rPr>
          <w:rFonts w:ascii="Times New Roman" w:eastAsia="Calibri" w:hAnsi="Times New Roman" w:cs="Times New Roman"/>
          <w:bCs/>
          <w:sz w:val="28"/>
          <w:szCs w:val="28"/>
          <w:lang w:eastAsia="ru-RU"/>
        </w:rPr>
      </w:pPr>
    </w:p>
    <w:p w14:paraId="31F6ADA3" w14:textId="77777777" w:rsidR="00EB2D4D" w:rsidRPr="00EB2D4D" w:rsidRDefault="00EB2D4D" w:rsidP="00EB2D4D">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СОСТАВ</w:t>
      </w:r>
    </w:p>
    <w:p w14:paraId="5F701C9B" w14:textId="77777777" w:rsidR="00EB2D4D" w:rsidRPr="00EB2D4D" w:rsidRDefault="00EB2D4D" w:rsidP="00EB2D4D">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14:paraId="6B0650B4" w14:textId="77777777" w:rsidR="00EB2D4D" w:rsidRPr="00EB2D4D" w:rsidRDefault="00EB2D4D" w:rsidP="00EB2D4D">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комиссии по проведению отбора на предоставление </w:t>
      </w:r>
      <w:r w:rsidRPr="00EB2D4D">
        <w:rPr>
          <w:rFonts w:ascii="Times New Roman" w:eastAsia="Calibri" w:hAnsi="Times New Roman" w:cs="Times New Roman"/>
          <w:sz w:val="28"/>
          <w:szCs w:val="28"/>
          <w:lang w:eastAsia="ru-RU"/>
        </w:rPr>
        <w:t xml:space="preserve">субсидий </w:t>
      </w:r>
      <w:r w:rsidRPr="00EB2D4D">
        <w:rPr>
          <w:rFonts w:ascii="Times New Roman" w:eastAsia="Times New Roman" w:hAnsi="Times New Roman" w:cs="Times New Roman"/>
          <w:sz w:val="28"/>
          <w:szCs w:val="28"/>
          <w:lang w:eastAsia="ru-RU"/>
        </w:rPr>
        <w:t>в целях возмещения затрат, связанных с поддержкой субъектов МСП в сфере народных художественных промыслов и ремесел</w:t>
      </w:r>
    </w:p>
    <w:p w14:paraId="6C5306E5" w14:textId="77777777" w:rsidR="00EB2D4D" w:rsidRPr="00EB2D4D" w:rsidRDefault="00EB2D4D" w:rsidP="00EB2D4D">
      <w:pPr>
        <w:autoSpaceDE w:val="0"/>
        <w:autoSpaceDN w:val="0"/>
        <w:adjustRightInd w:val="0"/>
        <w:spacing w:after="0" w:line="240" w:lineRule="auto"/>
        <w:jc w:val="center"/>
        <w:outlineLvl w:val="1"/>
        <w:rPr>
          <w:rFonts w:ascii="Times New Roman" w:eastAsia="Times New Roman" w:hAnsi="Times New Roman" w:cs="Times New Roman"/>
          <w:sz w:val="16"/>
          <w:szCs w:val="16"/>
          <w:highlight w:val="lightGray"/>
          <w:lang w:eastAsia="ru-RU"/>
        </w:rPr>
      </w:pPr>
    </w:p>
    <w:tbl>
      <w:tblPr>
        <w:tblW w:w="5000" w:type="pct"/>
        <w:tblLook w:val="04A0" w:firstRow="1" w:lastRow="0" w:firstColumn="1" w:lastColumn="0" w:noHBand="0" w:noVBand="1"/>
      </w:tblPr>
      <w:tblGrid>
        <w:gridCol w:w="3108"/>
        <w:gridCol w:w="6531"/>
      </w:tblGrid>
      <w:tr w:rsidR="00EB2D4D" w:rsidRPr="00EB2D4D" w14:paraId="4FA04919" w14:textId="77777777" w:rsidTr="00EB2D4D">
        <w:trPr>
          <w:trHeight w:val="312"/>
        </w:trPr>
        <w:tc>
          <w:tcPr>
            <w:tcW w:w="5000" w:type="pct"/>
            <w:gridSpan w:val="2"/>
            <w:vAlign w:val="center"/>
            <w:hideMark/>
          </w:tcPr>
          <w:p w14:paraId="483C629F" w14:textId="77777777" w:rsidR="00EB2D4D" w:rsidRPr="00EB2D4D" w:rsidRDefault="00EB2D4D" w:rsidP="00EB2D4D">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EB2D4D">
              <w:rPr>
                <w:rFonts w:ascii="Times New Roman" w:eastAsia="Times New Roman" w:hAnsi="Times New Roman" w:cs="Times New Roman"/>
                <w:b/>
                <w:sz w:val="28"/>
                <w:szCs w:val="28"/>
                <w:lang w:eastAsia="ru-RU"/>
              </w:rPr>
              <w:t>Председатель комиссии:</w:t>
            </w:r>
          </w:p>
        </w:tc>
      </w:tr>
      <w:tr w:rsidR="00EB2D4D" w:rsidRPr="00EB2D4D" w14:paraId="1A2335AA" w14:textId="77777777" w:rsidTr="00EB2D4D">
        <w:tc>
          <w:tcPr>
            <w:tcW w:w="1612" w:type="pct"/>
            <w:hideMark/>
          </w:tcPr>
          <w:p w14:paraId="53212E08" w14:textId="77777777" w:rsidR="00EB2D4D" w:rsidRPr="00EB2D4D" w:rsidRDefault="00EB2D4D" w:rsidP="00EB2D4D">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Никифорова Галина Юрьевна</w:t>
            </w:r>
          </w:p>
        </w:tc>
        <w:tc>
          <w:tcPr>
            <w:tcW w:w="3388" w:type="pct"/>
            <w:hideMark/>
          </w:tcPr>
          <w:p w14:paraId="3AEFBC9A" w14:textId="77777777" w:rsidR="00EB2D4D" w:rsidRPr="00EB2D4D" w:rsidRDefault="00EB2D4D" w:rsidP="00EB2D4D">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заместитель главы администрации Гатчинского муниципального округа по экономике</w:t>
            </w:r>
          </w:p>
        </w:tc>
      </w:tr>
      <w:tr w:rsidR="00EB2D4D" w:rsidRPr="00EB2D4D" w14:paraId="35FC90B4" w14:textId="77777777" w:rsidTr="00EB2D4D">
        <w:tc>
          <w:tcPr>
            <w:tcW w:w="5000" w:type="pct"/>
            <w:gridSpan w:val="2"/>
            <w:hideMark/>
          </w:tcPr>
          <w:p w14:paraId="53CE8CCE" w14:textId="77777777" w:rsidR="00EB2D4D" w:rsidRPr="00EB2D4D" w:rsidRDefault="00EB2D4D" w:rsidP="00EB2D4D">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EB2D4D">
              <w:rPr>
                <w:rFonts w:ascii="Times New Roman" w:eastAsia="Times New Roman" w:hAnsi="Times New Roman" w:cs="Times New Roman"/>
                <w:b/>
                <w:sz w:val="28"/>
                <w:szCs w:val="28"/>
                <w:lang w:eastAsia="ru-RU"/>
              </w:rPr>
              <w:t>Заместитель председателя комиссии:</w:t>
            </w:r>
          </w:p>
        </w:tc>
      </w:tr>
      <w:tr w:rsidR="00EB2D4D" w:rsidRPr="00EB2D4D" w14:paraId="300DB03C" w14:textId="77777777" w:rsidTr="00EB2D4D">
        <w:tc>
          <w:tcPr>
            <w:tcW w:w="1612" w:type="pct"/>
            <w:hideMark/>
          </w:tcPr>
          <w:p w14:paraId="35482960" w14:textId="77777777" w:rsidR="00EB2D4D" w:rsidRPr="00EB2D4D" w:rsidRDefault="00EB2D4D" w:rsidP="00EB2D4D">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Носков Илья Вениаминович</w:t>
            </w:r>
          </w:p>
        </w:tc>
        <w:tc>
          <w:tcPr>
            <w:tcW w:w="3388" w:type="pct"/>
            <w:hideMark/>
          </w:tcPr>
          <w:p w14:paraId="2C681581" w14:textId="77777777" w:rsidR="00EB2D4D" w:rsidRPr="00EB2D4D" w:rsidRDefault="00EB2D4D" w:rsidP="00EB2D4D">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заместитель главы администрации Гатчинского муниципального округа по финансовой политике и муниципальному контролю</w:t>
            </w:r>
          </w:p>
        </w:tc>
      </w:tr>
      <w:tr w:rsidR="00EB2D4D" w:rsidRPr="00EB2D4D" w14:paraId="52CACB1F" w14:textId="77777777" w:rsidTr="00EB2D4D">
        <w:tc>
          <w:tcPr>
            <w:tcW w:w="5000" w:type="pct"/>
            <w:gridSpan w:val="2"/>
            <w:hideMark/>
          </w:tcPr>
          <w:p w14:paraId="182EB462" w14:textId="77777777" w:rsidR="00EB2D4D" w:rsidRPr="00EB2D4D" w:rsidRDefault="00EB2D4D" w:rsidP="00EB2D4D">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EB2D4D">
              <w:rPr>
                <w:rFonts w:ascii="Times New Roman" w:eastAsia="Times New Roman" w:hAnsi="Times New Roman" w:cs="Times New Roman"/>
                <w:b/>
                <w:sz w:val="28"/>
                <w:szCs w:val="28"/>
                <w:lang w:eastAsia="ru-RU"/>
              </w:rPr>
              <w:t>Члены комиссии:</w:t>
            </w:r>
          </w:p>
        </w:tc>
      </w:tr>
      <w:tr w:rsidR="00EB2D4D" w:rsidRPr="00EB2D4D" w14:paraId="173FA9F1" w14:textId="77777777" w:rsidTr="00EB2D4D">
        <w:tc>
          <w:tcPr>
            <w:tcW w:w="1612" w:type="pct"/>
            <w:hideMark/>
          </w:tcPr>
          <w:p w14:paraId="48DF54F4" w14:textId="77777777" w:rsidR="00EB2D4D" w:rsidRPr="00EB2D4D" w:rsidRDefault="00EB2D4D" w:rsidP="00EB2D4D">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Василенко Анастасия Андреевна </w:t>
            </w:r>
          </w:p>
        </w:tc>
        <w:tc>
          <w:tcPr>
            <w:tcW w:w="3388" w:type="pct"/>
            <w:hideMark/>
          </w:tcPr>
          <w:p w14:paraId="3ACAF5AC" w14:textId="77777777" w:rsidR="00EB2D4D" w:rsidRPr="00EB2D4D" w:rsidRDefault="00EB2D4D" w:rsidP="00EB2D4D">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главный специалист отдела по развитию малого, среднего бизнеса и потребительского рынка комитета экономического развития администрации Гатчинского муниципального округа.</w:t>
            </w:r>
          </w:p>
        </w:tc>
      </w:tr>
      <w:tr w:rsidR="00EB2D4D" w:rsidRPr="00EB2D4D" w14:paraId="5725418A" w14:textId="77777777" w:rsidTr="00EB2D4D">
        <w:tc>
          <w:tcPr>
            <w:tcW w:w="1612" w:type="pct"/>
            <w:hideMark/>
          </w:tcPr>
          <w:p w14:paraId="00674FF5" w14:textId="77777777" w:rsidR="00EB2D4D" w:rsidRPr="00EB2D4D" w:rsidRDefault="00EB2D4D" w:rsidP="00EB2D4D">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xml:space="preserve">Ефремова Елена Александровна </w:t>
            </w:r>
          </w:p>
        </w:tc>
        <w:tc>
          <w:tcPr>
            <w:tcW w:w="3388" w:type="pct"/>
            <w:hideMark/>
          </w:tcPr>
          <w:p w14:paraId="16730F79" w14:textId="77777777" w:rsidR="00EB2D4D" w:rsidRPr="00EB2D4D" w:rsidRDefault="00EB2D4D" w:rsidP="00EB2D4D">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начальник отдела по развитию малого, среднего бизнеса и потребительского рынка комитета экономического развития администрации Гатчинского муниципального округа;</w:t>
            </w:r>
          </w:p>
        </w:tc>
      </w:tr>
      <w:tr w:rsidR="00EB2D4D" w:rsidRPr="00EB2D4D" w14:paraId="7BCD139D" w14:textId="77777777" w:rsidTr="00EB2D4D">
        <w:tc>
          <w:tcPr>
            <w:tcW w:w="1612" w:type="pct"/>
            <w:hideMark/>
          </w:tcPr>
          <w:p w14:paraId="4B503643" w14:textId="77777777" w:rsidR="00EB2D4D" w:rsidRPr="00EB2D4D" w:rsidRDefault="00EB2D4D" w:rsidP="00EB2D4D">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Кузнецова Ирина Геннадьевна</w:t>
            </w:r>
          </w:p>
        </w:tc>
        <w:tc>
          <w:tcPr>
            <w:tcW w:w="3388" w:type="pct"/>
            <w:hideMark/>
          </w:tcPr>
          <w:p w14:paraId="5F3E804E" w14:textId="77777777" w:rsidR="00EB2D4D" w:rsidRPr="00EB2D4D" w:rsidRDefault="00EB2D4D" w:rsidP="00EB2D4D">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–председатель Комитета юридического обеспечения администрации Гатчинского муниципального округа;</w:t>
            </w:r>
          </w:p>
        </w:tc>
      </w:tr>
      <w:tr w:rsidR="00EB2D4D" w:rsidRPr="00EB2D4D" w14:paraId="0FC81008" w14:textId="77777777" w:rsidTr="00EB2D4D">
        <w:trPr>
          <w:trHeight w:val="756"/>
        </w:trPr>
        <w:tc>
          <w:tcPr>
            <w:tcW w:w="1612" w:type="pct"/>
            <w:hideMark/>
          </w:tcPr>
          <w:p w14:paraId="057661BA" w14:textId="77777777" w:rsidR="00EB2D4D" w:rsidRPr="00EB2D4D" w:rsidRDefault="00EB2D4D" w:rsidP="00EB2D4D">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Орехова Любовь Ивановна</w:t>
            </w:r>
          </w:p>
        </w:tc>
        <w:tc>
          <w:tcPr>
            <w:tcW w:w="3388" w:type="pct"/>
            <w:hideMark/>
          </w:tcPr>
          <w:p w14:paraId="298FE16E" w14:textId="77777777" w:rsidR="00EB2D4D" w:rsidRPr="00EB2D4D" w:rsidRDefault="00EB2D4D" w:rsidP="00EB2D4D">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председатель Комитета финансов Гатчинского муниципального округа;</w:t>
            </w:r>
          </w:p>
        </w:tc>
      </w:tr>
      <w:tr w:rsidR="00EB2D4D" w:rsidRPr="00EB2D4D" w14:paraId="14B52A1B" w14:textId="77777777" w:rsidTr="00EB2D4D">
        <w:trPr>
          <w:trHeight w:val="756"/>
        </w:trPr>
        <w:tc>
          <w:tcPr>
            <w:tcW w:w="1612" w:type="pct"/>
            <w:hideMark/>
          </w:tcPr>
          <w:p w14:paraId="091BB8EF" w14:textId="77777777" w:rsidR="00EB2D4D" w:rsidRPr="00EB2D4D" w:rsidRDefault="00EB2D4D" w:rsidP="00EB2D4D">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Панарин Евгений Сергеевич</w:t>
            </w:r>
          </w:p>
        </w:tc>
        <w:tc>
          <w:tcPr>
            <w:tcW w:w="3388" w:type="pct"/>
            <w:hideMark/>
          </w:tcPr>
          <w:p w14:paraId="07925AE1" w14:textId="77777777" w:rsidR="00EB2D4D" w:rsidRPr="00EB2D4D" w:rsidRDefault="00EB2D4D" w:rsidP="00EB2D4D">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председатель комитета экономического развития администрации Гатчинского муниципального округа</w:t>
            </w:r>
          </w:p>
        </w:tc>
      </w:tr>
      <w:tr w:rsidR="00EB2D4D" w:rsidRPr="00EB2D4D" w14:paraId="44F23D40" w14:textId="77777777" w:rsidTr="00EB2D4D">
        <w:trPr>
          <w:trHeight w:val="425"/>
        </w:trPr>
        <w:tc>
          <w:tcPr>
            <w:tcW w:w="5000" w:type="pct"/>
            <w:gridSpan w:val="2"/>
            <w:hideMark/>
          </w:tcPr>
          <w:p w14:paraId="051D026A" w14:textId="77777777" w:rsidR="00EB2D4D" w:rsidRPr="00EB2D4D" w:rsidRDefault="00EB2D4D" w:rsidP="00EB2D4D">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EB2D4D">
              <w:rPr>
                <w:rFonts w:ascii="Times New Roman" w:eastAsia="Times New Roman" w:hAnsi="Times New Roman" w:cs="Times New Roman"/>
                <w:b/>
                <w:sz w:val="28"/>
                <w:szCs w:val="28"/>
                <w:lang w:eastAsia="ru-RU"/>
              </w:rPr>
              <w:t>Секретарь комиссии:</w:t>
            </w:r>
          </w:p>
        </w:tc>
      </w:tr>
      <w:tr w:rsidR="00EB2D4D" w:rsidRPr="00EB2D4D" w14:paraId="019358D6" w14:textId="77777777" w:rsidTr="00EB2D4D">
        <w:tc>
          <w:tcPr>
            <w:tcW w:w="1612" w:type="pct"/>
            <w:hideMark/>
          </w:tcPr>
          <w:p w14:paraId="1C24A88D" w14:textId="77777777" w:rsidR="00EB2D4D" w:rsidRPr="00EB2D4D" w:rsidRDefault="00EB2D4D" w:rsidP="00EB2D4D">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Скорюпина Яна Борисовна</w:t>
            </w:r>
          </w:p>
        </w:tc>
        <w:tc>
          <w:tcPr>
            <w:tcW w:w="3388" w:type="pct"/>
            <w:hideMark/>
          </w:tcPr>
          <w:p w14:paraId="4562FD11" w14:textId="77777777" w:rsidR="00EB2D4D" w:rsidRPr="00EB2D4D" w:rsidRDefault="00EB2D4D" w:rsidP="00EB2D4D">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EB2D4D">
              <w:rPr>
                <w:rFonts w:ascii="Times New Roman" w:eastAsia="Times New Roman" w:hAnsi="Times New Roman" w:cs="Times New Roman"/>
                <w:sz w:val="28"/>
                <w:szCs w:val="28"/>
                <w:lang w:eastAsia="ru-RU"/>
              </w:rPr>
              <w:t>– главный специалист отдела по развитию малого, среднего бизнеса и потребительского рынка комитета экономического развития администрации Гатчинского муниципального округа.</w:t>
            </w:r>
          </w:p>
        </w:tc>
      </w:tr>
    </w:tbl>
    <w:p w14:paraId="0CC3AD30" w14:textId="77777777" w:rsidR="00EB2D4D" w:rsidRPr="00EB2D4D" w:rsidRDefault="00EB2D4D" w:rsidP="00EB2D4D">
      <w:pPr>
        <w:tabs>
          <w:tab w:val="left" w:pos="9639"/>
          <w:tab w:val="left" w:pos="9757"/>
        </w:tabs>
        <w:autoSpaceDE w:val="0"/>
        <w:autoSpaceDN w:val="0"/>
        <w:adjustRightInd w:val="0"/>
        <w:spacing w:after="0" w:line="228" w:lineRule="auto"/>
        <w:ind w:right="3686"/>
        <w:jc w:val="both"/>
        <w:rPr>
          <w:rFonts w:ascii="Times New Roman" w:eastAsia="Calibri" w:hAnsi="Times New Roman" w:cs="Times New Roman"/>
          <w:bCs/>
          <w:szCs w:val="20"/>
          <w:lang w:eastAsia="ru-RU"/>
        </w:rPr>
      </w:pPr>
    </w:p>
    <w:p w14:paraId="49D7BAB1" w14:textId="77777777" w:rsidR="00EB2D4D" w:rsidRPr="00EB2D4D" w:rsidRDefault="00EB2D4D" w:rsidP="00EB2D4D">
      <w:pPr>
        <w:spacing w:after="0" w:line="240" w:lineRule="auto"/>
        <w:rPr>
          <w:rFonts w:ascii="Times New Roman" w:eastAsia="Times New Roman" w:hAnsi="Times New Roman" w:cs="Times New Roman"/>
          <w:b/>
          <w:sz w:val="24"/>
          <w:szCs w:val="24"/>
          <w:lang w:eastAsia="ru-RU"/>
        </w:rPr>
      </w:pPr>
    </w:p>
    <w:p w14:paraId="7421FCBD" w14:textId="77777777" w:rsidR="00EB2D4D" w:rsidRPr="00EB2D4D" w:rsidRDefault="00EB2D4D" w:rsidP="00EB2D4D">
      <w:pPr>
        <w:spacing w:after="0" w:line="240" w:lineRule="auto"/>
        <w:rPr>
          <w:rFonts w:ascii="Times New Roman" w:eastAsia="Times New Roman" w:hAnsi="Times New Roman" w:cs="Times New Roman"/>
          <w:b/>
          <w:sz w:val="24"/>
          <w:szCs w:val="24"/>
          <w:lang w:eastAsia="ru-RU"/>
        </w:rPr>
      </w:pPr>
    </w:p>
    <w:p w14:paraId="2D676294" w14:textId="77777777" w:rsidR="00C73573" w:rsidRDefault="00C73573" w:rsidP="00C73573">
      <w:pPr>
        <w:pStyle w:val="1"/>
        <w:tabs>
          <w:tab w:val="left" w:pos="3792"/>
          <w:tab w:val="left" w:pos="7550"/>
        </w:tabs>
        <w:ind w:firstLine="0"/>
        <w:rPr>
          <w:rFonts w:ascii="Times New Roman" w:hAnsi="Times New Roman" w:cs="Times New Roman"/>
        </w:rPr>
      </w:pPr>
    </w:p>
    <w:p w14:paraId="723D95EA" w14:textId="77777777" w:rsidR="00C73573" w:rsidRDefault="00C73573" w:rsidP="00C73573">
      <w:pPr>
        <w:pStyle w:val="1"/>
        <w:tabs>
          <w:tab w:val="left" w:pos="3792"/>
          <w:tab w:val="left" w:pos="7550"/>
        </w:tabs>
        <w:ind w:firstLine="0"/>
        <w:rPr>
          <w:rFonts w:ascii="Times New Roman" w:hAnsi="Times New Roman" w:cs="Times New Roman"/>
        </w:rPr>
      </w:pPr>
    </w:p>
    <w:p w14:paraId="3FAD1D28" w14:textId="77777777" w:rsidR="00C73573" w:rsidRDefault="00C73573" w:rsidP="00C73573">
      <w:pPr>
        <w:pStyle w:val="1"/>
        <w:tabs>
          <w:tab w:val="left" w:pos="3792"/>
          <w:tab w:val="left" w:pos="7550"/>
        </w:tabs>
        <w:ind w:firstLine="0"/>
        <w:rPr>
          <w:rFonts w:ascii="Times New Roman" w:hAnsi="Times New Roman" w:cs="Times New Roman"/>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CC"/>
    <w:family w:val="auto"/>
    <w:notTrueType/>
    <w:pitch w:val="variable"/>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55F2"/>
    <w:multiLevelType w:val="hybridMultilevel"/>
    <w:tmpl w:val="623866A6"/>
    <w:lvl w:ilvl="0" w:tplc="73C83588">
      <w:start w:val="1"/>
      <w:numFmt w:val="decimal"/>
      <w:lvlText w:val="%1)"/>
      <w:lvlJc w:val="left"/>
      <w:pPr>
        <w:ind w:left="928" w:hanging="360"/>
      </w:pPr>
      <w:rPr>
        <w:color w:val="auto"/>
      </w:rPr>
    </w:lvl>
    <w:lvl w:ilvl="1" w:tplc="04190019">
      <w:start w:val="1"/>
      <w:numFmt w:val="lowerLetter"/>
      <w:lvlText w:val="%2."/>
      <w:lvlJc w:val="left"/>
      <w:pPr>
        <w:ind w:left="2716" w:hanging="360"/>
      </w:pPr>
    </w:lvl>
    <w:lvl w:ilvl="2" w:tplc="0419001B">
      <w:start w:val="1"/>
      <w:numFmt w:val="lowerRoman"/>
      <w:lvlText w:val="%3."/>
      <w:lvlJc w:val="right"/>
      <w:pPr>
        <w:ind w:left="3436" w:hanging="180"/>
      </w:pPr>
    </w:lvl>
    <w:lvl w:ilvl="3" w:tplc="0419000F">
      <w:start w:val="1"/>
      <w:numFmt w:val="decimal"/>
      <w:lvlText w:val="%4."/>
      <w:lvlJc w:val="left"/>
      <w:pPr>
        <w:ind w:left="4156" w:hanging="360"/>
      </w:pPr>
    </w:lvl>
    <w:lvl w:ilvl="4" w:tplc="04190019">
      <w:start w:val="1"/>
      <w:numFmt w:val="lowerLetter"/>
      <w:lvlText w:val="%5."/>
      <w:lvlJc w:val="left"/>
      <w:pPr>
        <w:ind w:left="4876" w:hanging="360"/>
      </w:pPr>
    </w:lvl>
    <w:lvl w:ilvl="5" w:tplc="0419001B">
      <w:start w:val="1"/>
      <w:numFmt w:val="lowerRoman"/>
      <w:lvlText w:val="%6."/>
      <w:lvlJc w:val="right"/>
      <w:pPr>
        <w:ind w:left="5596" w:hanging="180"/>
      </w:pPr>
    </w:lvl>
    <w:lvl w:ilvl="6" w:tplc="0419000F">
      <w:start w:val="1"/>
      <w:numFmt w:val="decimal"/>
      <w:lvlText w:val="%7."/>
      <w:lvlJc w:val="left"/>
      <w:pPr>
        <w:ind w:left="6316" w:hanging="360"/>
      </w:pPr>
    </w:lvl>
    <w:lvl w:ilvl="7" w:tplc="04190019">
      <w:start w:val="1"/>
      <w:numFmt w:val="lowerLetter"/>
      <w:lvlText w:val="%8."/>
      <w:lvlJc w:val="left"/>
      <w:pPr>
        <w:ind w:left="7036" w:hanging="360"/>
      </w:pPr>
    </w:lvl>
    <w:lvl w:ilvl="8" w:tplc="0419001B">
      <w:start w:val="1"/>
      <w:numFmt w:val="lowerRoman"/>
      <w:lvlText w:val="%9."/>
      <w:lvlJc w:val="right"/>
      <w:pPr>
        <w:ind w:left="7756" w:hanging="180"/>
      </w:pPr>
    </w:lvl>
  </w:abstractNum>
  <w:abstractNum w:abstractNumId="1" w15:restartNumberingAfterBreak="0">
    <w:nsid w:val="1F15206D"/>
    <w:multiLevelType w:val="hybridMultilevel"/>
    <w:tmpl w:val="8ADC8018"/>
    <w:lvl w:ilvl="0" w:tplc="B57A96E6">
      <w:start w:val="1"/>
      <w:numFmt w:val="decimal"/>
      <w:lvlText w:val="%1."/>
      <w:lvlJc w:val="left"/>
      <w:pPr>
        <w:ind w:left="360" w:hanging="36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BEE01C1"/>
    <w:multiLevelType w:val="hybridMultilevel"/>
    <w:tmpl w:val="D9FC3D8C"/>
    <w:lvl w:ilvl="0" w:tplc="765C01A4">
      <w:start w:val="1"/>
      <w:numFmt w:val="decimal"/>
      <w:lvlText w:val="%1)"/>
      <w:lvlJc w:val="left"/>
      <w:pPr>
        <w:ind w:left="0" w:firstLine="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2C754E40"/>
    <w:multiLevelType w:val="hybridMultilevel"/>
    <w:tmpl w:val="21286390"/>
    <w:lvl w:ilvl="0" w:tplc="24B6B9E0">
      <w:start w:val="1"/>
      <w:numFmt w:val="decimal"/>
      <w:lvlText w:val="%1)"/>
      <w:lvlJc w:val="left"/>
      <w:pPr>
        <w:ind w:left="1443" w:hanging="45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42031E73"/>
    <w:multiLevelType w:val="hybridMultilevel"/>
    <w:tmpl w:val="8F18291A"/>
    <w:lvl w:ilvl="0" w:tplc="B09832E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75F2297E"/>
    <w:multiLevelType w:val="multilevel"/>
    <w:tmpl w:val="32A8D830"/>
    <w:lvl w:ilvl="0">
      <w:start w:val="1"/>
      <w:numFmt w:val="decimal"/>
      <w:lvlText w:val="%1."/>
      <w:lvlJc w:val="left"/>
      <w:pPr>
        <w:ind w:left="0" w:firstLine="0"/>
      </w:pPr>
      <w:rPr>
        <w:color w:val="000000"/>
      </w:rPr>
    </w:lvl>
    <w:lvl w:ilvl="1">
      <w:start w:val="1"/>
      <w:numFmt w:val="decimal"/>
      <w:lvlText w:val="%1.%2."/>
      <w:lvlJc w:val="left"/>
      <w:pPr>
        <w:ind w:left="0" w:firstLine="0"/>
      </w:pPr>
      <w:rPr>
        <w:b w:val="0"/>
        <w:bCs/>
        <w:color w:val="000000"/>
        <w:sz w:val="28"/>
        <w:szCs w:val="28"/>
      </w:rPr>
    </w:lvl>
    <w:lvl w:ilvl="2">
      <w:start w:val="1"/>
      <w:numFmt w:val="decimal"/>
      <w:lvlText w:val="%1.%2.%3."/>
      <w:lvlJc w:val="left"/>
      <w:pPr>
        <w:ind w:left="2096" w:hanging="1245"/>
      </w:pPr>
      <w:rPr>
        <w:color w:val="auto"/>
        <w:sz w:val="28"/>
        <w:szCs w:val="28"/>
      </w:rPr>
    </w:lvl>
    <w:lvl w:ilvl="3">
      <w:start w:val="1"/>
      <w:numFmt w:val="decimal"/>
      <w:lvlText w:val="%1.%2.%3.%4."/>
      <w:lvlJc w:val="left"/>
      <w:pPr>
        <w:ind w:left="2946" w:hanging="1245"/>
      </w:pPr>
    </w:lvl>
    <w:lvl w:ilvl="4">
      <w:start w:val="1"/>
      <w:numFmt w:val="decimal"/>
      <w:lvlText w:val="%1.%2.%3.%4.%5."/>
      <w:lvlJc w:val="left"/>
      <w:pPr>
        <w:ind w:left="3513" w:hanging="1245"/>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num w:numId="1" w16cid:durableId="763762449">
    <w:abstractNumId w:val="1"/>
  </w:num>
  <w:num w:numId="2" w16cid:durableId="10282181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746495">
    <w:abstractNumId w:val="5"/>
  </w:num>
  <w:num w:numId="4" w16cid:durableId="2238380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396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5237605">
    <w:abstractNumId w:val="3"/>
  </w:num>
  <w:num w:numId="7" w16cid:durableId="19252169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4692044">
    <w:abstractNumId w:val="2"/>
  </w:num>
  <w:num w:numId="9" w16cid:durableId="14682777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3006303">
    <w:abstractNumId w:val="0"/>
  </w:num>
  <w:num w:numId="11" w16cid:durableId="1126193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5645118">
    <w:abstractNumId w:val="4"/>
  </w:num>
  <w:num w:numId="13" w16cid:durableId="1738355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7430D"/>
    <w:rsid w:val="003E1398"/>
    <w:rsid w:val="00791485"/>
    <w:rsid w:val="00883CA0"/>
    <w:rsid w:val="0096086D"/>
    <w:rsid w:val="0098363E"/>
    <w:rsid w:val="00AD093D"/>
    <w:rsid w:val="00C73573"/>
    <w:rsid w:val="00EA483A"/>
    <w:rsid w:val="00EB2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73573"/>
    <w:pPr>
      <w:ind w:left="720"/>
      <w:contextualSpacing/>
    </w:pPr>
  </w:style>
  <w:style w:type="table" w:styleId="a5">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_"/>
    <w:basedOn w:val="a0"/>
    <w:link w:val="1"/>
    <w:rsid w:val="00C73573"/>
    <w:rPr>
      <w:rFonts w:ascii="Arial" w:eastAsia="Arial" w:hAnsi="Arial" w:cs="Arial"/>
    </w:rPr>
  </w:style>
  <w:style w:type="paragraph" w:customStyle="1" w:styleId="1">
    <w:name w:val="Основной текст1"/>
    <w:basedOn w:val="a"/>
    <w:link w:val="a6"/>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numbering" w:customStyle="1" w:styleId="10">
    <w:name w:val="Нет списка1"/>
    <w:next w:val="a2"/>
    <w:uiPriority w:val="99"/>
    <w:semiHidden/>
    <w:unhideWhenUsed/>
    <w:rsid w:val="00EB2D4D"/>
  </w:style>
  <w:style w:type="character" w:styleId="a7">
    <w:name w:val="Hyperlink"/>
    <w:uiPriority w:val="99"/>
    <w:semiHidden/>
    <w:unhideWhenUsed/>
    <w:rsid w:val="00EB2D4D"/>
    <w:rPr>
      <w:color w:val="0000FF"/>
      <w:u w:val="single"/>
    </w:rPr>
  </w:style>
  <w:style w:type="character" w:styleId="a8">
    <w:name w:val="FollowedHyperlink"/>
    <w:uiPriority w:val="99"/>
    <w:semiHidden/>
    <w:unhideWhenUsed/>
    <w:rsid w:val="00EB2D4D"/>
    <w:rPr>
      <w:color w:val="954F72"/>
      <w:u w:val="single"/>
    </w:rPr>
  </w:style>
  <w:style w:type="paragraph" w:customStyle="1" w:styleId="msonormal0">
    <w:name w:val="msonormal"/>
    <w:basedOn w:val="a"/>
    <w:uiPriority w:val="99"/>
    <w:rsid w:val="00EB2D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EB2D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semiHidden/>
    <w:unhideWhenUsed/>
    <w:rsid w:val="00EB2D4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Верхний колонтитул Знак"/>
    <w:basedOn w:val="a0"/>
    <w:link w:val="aa"/>
    <w:uiPriority w:val="99"/>
    <w:semiHidden/>
    <w:rsid w:val="00EB2D4D"/>
    <w:rPr>
      <w:rFonts w:ascii="Times New Roman" w:eastAsia="Times New Roman" w:hAnsi="Times New Roman" w:cs="Times New Roman"/>
      <w:sz w:val="24"/>
      <w:szCs w:val="24"/>
      <w:lang w:val="x-none" w:eastAsia="x-none"/>
    </w:rPr>
  </w:style>
  <w:style w:type="paragraph" w:styleId="ac">
    <w:name w:val="footer"/>
    <w:basedOn w:val="a"/>
    <w:link w:val="ad"/>
    <w:uiPriority w:val="99"/>
    <w:semiHidden/>
    <w:unhideWhenUsed/>
    <w:rsid w:val="00EB2D4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Нижний колонтитул Знак"/>
    <w:basedOn w:val="a0"/>
    <w:link w:val="ac"/>
    <w:uiPriority w:val="99"/>
    <w:semiHidden/>
    <w:rsid w:val="00EB2D4D"/>
    <w:rPr>
      <w:rFonts w:ascii="Times New Roman" w:eastAsia="Times New Roman" w:hAnsi="Times New Roman" w:cs="Times New Roman"/>
      <w:sz w:val="24"/>
      <w:szCs w:val="24"/>
      <w:lang w:val="x-none" w:eastAsia="x-none"/>
    </w:rPr>
  </w:style>
  <w:style w:type="paragraph" w:styleId="ae">
    <w:name w:val="Title"/>
    <w:basedOn w:val="a"/>
    <w:next w:val="a"/>
    <w:link w:val="af"/>
    <w:uiPriority w:val="10"/>
    <w:qFormat/>
    <w:rsid w:val="00EB2D4D"/>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af">
    <w:name w:val="Заголовок Знак"/>
    <w:basedOn w:val="a0"/>
    <w:link w:val="ae"/>
    <w:uiPriority w:val="10"/>
    <w:rsid w:val="00EB2D4D"/>
    <w:rPr>
      <w:rFonts w:ascii="Calibri Light" w:eastAsia="Times New Roman" w:hAnsi="Calibri Light" w:cs="Times New Roman"/>
      <w:spacing w:val="-10"/>
      <w:kern w:val="28"/>
      <w:sz w:val="56"/>
      <w:szCs w:val="56"/>
      <w:lang w:eastAsia="ru-RU"/>
    </w:rPr>
  </w:style>
  <w:style w:type="paragraph" w:styleId="af0">
    <w:name w:val="Balloon Text"/>
    <w:basedOn w:val="a"/>
    <w:link w:val="af1"/>
    <w:uiPriority w:val="99"/>
    <w:semiHidden/>
    <w:unhideWhenUsed/>
    <w:rsid w:val="00EB2D4D"/>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EB2D4D"/>
    <w:rPr>
      <w:rFonts w:ascii="Tahoma" w:eastAsia="Times New Roman" w:hAnsi="Tahoma" w:cs="Tahoma"/>
      <w:sz w:val="16"/>
      <w:szCs w:val="16"/>
      <w:lang w:eastAsia="ru-RU"/>
    </w:rPr>
  </w:style>
  <w:style w:type="character" w:customStyle="1" w:styleId="a4">
    <w:name w:val="Абзац списка Знак"/>
    <w:link w:val="a3"/>
    <w:uiPriority w:val="99"/>
    <w:locked/>
    <w:rsid w:val="00EB2D4D"/>
  </w:style>
  <w:style w:type="paragraph" w:customStyle="1" w:styleId="ConsPlusTitle">
    <w:name w:val="ConsPlusTitle"/>
    <w:uiPriority w:val="99"/>
    <w:rsid w:val="00EB2D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uiPriority w:val="99"/>
    <w:rsid w:val="00EB2D4D"/>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2">
    <w:name w:val="Название Знак"/>
    <w:locked/>
    <w:rsid w:val="00EB2D4D"/>
    <w:rPr>
      <w:rFonts w:ascii="Times New Roman" w:eastAsia="Times New Roman" w:hAnsi="Times New Roman" w:cs="Times New Roman" w:hint="default"/>
      <w:b/>
      <w:bCs/>
      <w:sz w:val="24"/>
      <w:szCs w:val="24"/>
    </w:rPr>
  </w:style>
  <w:style w:type="table" w:customStyle="1" w:styleId="11">
    <w:name w:val="Сетка таблицы1"/>
    <w:basedOn w:val="a1"/>
    <w:next w:val="a5"/>
    <w:uiPriority w:val="59"/>
    <w:rsid w:val="00EB2D4D"/>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FC7A86589DB03684591A6E05FA32F14F83D5A12F68E3A4D6795F1890ABF92CABAED590962B4AC38E316716DB3EDE9B3DF02F17C4A6950EAr9w6K" TargetMode="External"/><Relationship Id="rId18" Type="http://schemas.openxmlformats.org/officeDocument/2006/relationships/hyperlink" Target="consultantplus://offline/ref=4FC7A86589DB03684591A6E05FA32F14F83D5A12F68E3A4D6795F1890ABF92CABAED590962B4AC3CEA16716DB3EDE9B3DF02F17C4A6950EAr9w6K" TargetMode="External"/><Relationship Id="rId26" Type="http://schemas.openxmlformats.org/officeDocument/2006/relationships/hyperlink" Target="consultantplus://offline/ref=4FC7A86589DB03684591A6E05FA32F14F83D5A12F68E3A4D6795F1890ABF92CABAED590962B0AD30EB16716DB3EDE9B3DF02F17C4A6950EAr9w6K" TargetMode="External"/><Relationship Id="rId39" Type="http://schemas.openxmlformats.org/officeDocument/2006/relationships/theme" Target="theme/theme1.xml"/><Relationship Id="rId21" Type="http://schemas.openxmlformats.org/officeDocument/2006/relationships/hyperlink" Target="consultantplus://offline/ref=4FC7A86589DB03684591A6E05FA32F14F83D5A12F68E3A4D6795F1890ABF92CABAED590962B0A839E516716DB3EDE9B3DF02F17C4A6950EAr9w6K" TargetMode="External"/><Relationship Id="rId34" Type="http://schemas.openxmlformats.org/officeDocument/2006/relationships/hyperlink" Target="consultantplus://offline/ref=4FC7A86589DB03684591A6E05FA32F14F83D5A12F68E3A4D6795F1890ABF92CABAED590962B4AC31E216716DB3EDE9B3DF02F17C4A6950EAr9w6K" TargetMode="External"/><Relationship Id="rId7" Type="http://schemas.openxmlformats.org/officeDocument/2006/relationships/hyperlink" Target="file:///C:\Users\mashb2\Downloads\&#1055;&#1086;&#1089;&#1090;&#1072;&#1085;&#1086;&#1074;&#1083;&#1077;&#1085;&#1080;&#1077;%20&#1053;&#1061;&#1055;%202025.doc" TargetMode="External"/><Relationship Id="rId12" Type="http://schemas.openxmlformats.org/officeDocument/2006/relationships/hyperlink" Target="consultantplus://offline/ref=4FC7A86589DB03684591A6E05FA32F14F83D5A12F68E3A4D6795F1890ABF92CABAED590962B4AC3DE116716DB3EDE9B3DF02F17C4A6950EAr9w6K" TargetMode="External"/><Relationship Id="rId17" Type="http://schemas.openxmlformats.org/officeDocument/2006/relationships/hyperlink" Target="consultantplus://offline/ref=4FC7A86589DB03684591A6E05FA32F14F83D5A12F68E3A4D6795F1890ABF92CABAED590962B4AC3CE516716DB3EDE9B3DF02F17C4A6950EAr9w6K" TargetMode="External"/><Relationship Id="rId25" Type="http://schemas.openxmlformats.org/officeDocument/2006/relationships/hyperlink" Target="consultantplus://offline/ref=4FC7A86589DB03684591A6E05FA32F14F83D5A12F68E3A4D6795F1890ABF92CABAED590962B0AD30E116716DB3EDE9B3DF02F17C4A6950EAr9w6K" TargetMode="External"/><Relationship Id="rId33" Type="http://schemas.openxmlformats.org/officeDocument/2006/relationships/hyperlink" Target="consultantplus://offline/ref=4FC7A86589DB03684591A6E05FA32F14F83D5A12F68E3A4D6795F1890ABF92CABAED590962B0A23EE316716DB3EDE9B3DF02F17C4A6950EAr9w6K"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FC7A86589DB03684591A6E05FA32F14F83D5A12F68E3A4D6795F1890ABF92CABAED590962B4AC3CE716716DB3EDE9B3DF02F17C4A6950EAr9w6K" TargetMode="External"/><Relationship Id="rId20" Type="http://schemas.openxmlformats.org/officeDocument/2006/relationships/hyperlink" Target="consultantplus://offline/ref=4FC7A86589DB03684591A6E05FA32F14F83D5A12F68E3A4D6795F1890ABF92CABAED590962B0AF38E516716DB3EDE9B3DF02F17C4A6950EAr9w6K" TargetMode="External"/><Relationship Id="rId29" Type="http://schemas.openxmlformats.org/officeDocument/2006/relationships/hyperlink" Target="consultantplus://offline/ref=4FC7A86589DB03684591A6E05FA32F14F83D5A12F68E3A4D6795F1890ABF92CABAED590962B0A33EE416716DB3EDE9B3DF02F17C4A6950EAr9w6K" TargetMode="External"/><Relationship Id="rId1" Type="http://schemas.openxmlformats.org/officeDocument/2006/relationships/numbering" Target="numbering.xml"/><Relationship Id="rId6" Type="http://schemas.openxmlformats.org/officeDocument/2006/relationships/hyperlink" Target="file:///C:\Users\mashb2\Downloads\&#1055;&#1086;&#1089;&#1090;&#1072;&#1085;&#1086;&#1074;&#1083;&#1077;&#1085;&#1080;&#1077;%20&#1053;&#1061;&#1055;%202025.doc" TargetMode="External"/><Relationship Id="rId11" Type="http://schemas.openxmlformats.org/officeDocument/2006/relationships/hyperlink" Target="consultantplus://offline/ref=4FC7A86589DB03684591A6E05FA32F14F83D5A12F68E3A4D6795F1890ABF92CABAED590962B0AA3AEB16716DB3EDE9B3DF02F17C4A6950EAr9w6K" TargetMode="External"/><Relationship Id="rId24" Type="http://schemas.openxmlformats.org/officeDocument/2006/relationships/hyperlink" Target="consultantplus://offline/ref=4FC7A86589DB03684591A6E05FA32F14F83D5A12F68E3A4D6795F1890ABF92CABAED590962B0AD3DE716716DB3EDE9B3DF02F17C4A6950EAr9w6K" TargetMode="External"/><Relationship Id="rId32" Type="http://schemas.openxmlformats.org/officeDocument/2006/relationships/hyperlink" Target="consultantplus://offline/ref=4FC7A86589DB03684591A6E05FA32F14F83D5A12F68E3A4D6795F1890ABF92CABAED590962B0A23AE716716DB3EDE9B3DF02F17C4A6950EAr9w6K" TargetMode="External"/><Relationship Id="rId37" Type="http://schemas.openxmlformats.org/officeDocument/2006/relationships/hyperlink" Target="consultantplus://offline/ref=4FC7A86589DB03684591A6E05FA32F14F83D5A12F68E3A4D6795F1890ABF92CABAED590962B3AD3EEA16716DB3EDE9B3DF02F17C4A6950EAr9w6K" TargetMode="External"/><Relationship Id="rId5" Type="http://schemas.openxmlformats.org/officeDocument/2006/relationships/image" Target="media/image1.png"/><Relationship Id="rId15" Type="http://schemas.openxmlformats.org/officeDocument/2006/relationships/hyperlink" Target="consultantplus://offline/ref=4FC7A86589DB03684591A6E05FA32F14F83D5A12F68E3A4D6795F1890ABF92CABAED590962B0A838E716716DB3EDE9B3DF02F17C4A6950EAr9w6K" TargetMode="External"/><Relationship Id="rId23" Type="http://schemas.openxmlformats.org/officeDocument/2006/relationships/hyperlink" Target="consultantplus://offline/ref=4FC7A86589DB03684591A6E05FA32F14F83D5A12F68E3A4D6795F1890ABF92CABAED590962B3AD3CE016716DB3EDE9B3DF02F17C4A6950EAr9w6K" TargetMode="External"/><Relationship Id="rId28" Type="http://schemas.openxmlformats.org/officeDocument/2006/relationships/hyperlink" Target="consultantplus://offline/ref=4FC7A86589DB03684591A6E05FA32F14F83D5A12F68E3A4D6795F1890ABF92CABAED590962B0AC3CE716716DB3EDE9B3DF02F17C4A6950EAr9w6K" TargetMode="External"/><Relationship Id="rId36" Type="http://schemas.openxmlformats.org/officeDocument/2006/relationships/hyperlink" Target="consultantplus://offline/ref=4FC7A86589DB03684591A6E05FA32F14F83D5A12F68E3A4D6795F1890ABF92CABAED590962B3AD3CE016716DB3EDE9B3DF02F17C4A6950EAr9w6K" TargetMode="External"/><Relationship Id="rId10" Type="http://schemas.openxmlformats.org/officeDocument/2006/relationships/hyperlink" Target="consultantplus://offline/ref=4FC7A86589DB03684591A6E05FA32F14F83D5A12F68E3A4D6795F1890ABF92CABAED590962B0AA3BE716716DB3EDE9B3DF02F17C4A6950EAr9w6K" TargetMode="External"/><Relationship Id="rId19" Type="http://schemas.openxmlformats.org/officeDocument/2006/relationships/hyperlink" Target="consultantplus://offline/ref=4FC7A86589DB03684591A6E05FA32F14F83D5A12F68E3A4D6795F1890ABF92CABAED590962B1AA39E116716DB3EDE9B3DF02F17C4A6950EAr9w6K" TargetMode="External"/><Relationship Id="rId31" Type="http://schemas.openxmlformats.org/officeDocument/2006/relationships/hyperlink" Target="consultantplus://offline/ref=4FC7A86589DB03684591A6E05FA32F14F83D5A12F68E3A4D6795F1890ABF92CABAED590962B0A23BE516716DB3EDE9B3DF02F17C4A6950EAr9w6K" TargetMode="External"/><Relationship Id="rId4" Type="http://schemas.openxmlformats.org/officeDocument/2006/relationships/webSettings" Target="webSettings.xml"/><Relationship Id="rId9" Type="http://schemas.openxmlformats.org/officeDocument/2006/relationships/hyperlink" Target="consultantplus://offline/ref=4FC7A86589DB03684591A6E05FA32F14F83D5A12F68E3A4D6795F1890ABF92CABAED590962B0AB3FEB16716DB3EDE9B3DF02F17C4A6950EAr9w6K" TargetMode="External"/><Relationship Id="rId14" Type="http://schemas.openxmlformats.org/officeDocument/2006/relationships/hyperlink" Target="consultantplus://offline/ref=4FC7A86589DB03684591A6E05FA32F14F83D5A12F68E3A4D6795F1890ABF92CABAED590962B0A93EE716716DB3EDE9B3DF02F17C4A6950EAr9w6K" TargetMode="External"/><Relationship Id="rId22" Type="http://schemas.openxmlformats.org/officeDocument/2006/relationships/hyperlink" Target="consultantplus://offline/ref=4FC7A86589DB03684591A6E05FA32F14F83D5A12F68E3A4D6795F1890ABF92CABAED590962B4AC30E316716DB3EDE9B3DF02F17C4A6950EAr9w6K" TargetMode="External"/><Relationship Id="rId27" Type="http://schemas.openxmlformats.org/officeDocument/2006/relationships/hyperlink" Target="consultantplus://offline/ref=4FC7A86589DB03684591A6E05FA32F14F83D5A12F68E3A4D6795F1890ABF92CABAED590962B0AC38E516716DB3EDE9B3DF02F17C4A6950EAr9w6K" TargetMode="External"/><Relationship Id="rId30" Type="http://schemas.openxmlformats.org/officeDocument/2006/relationships/hyperlink" Target="consultantplus://offline/ref=4FC7A86589DB03684591A6E05FA32F14F83D5A12F68E3A4D6795F1890ABF92CABAED590962B0A238EB16716DB3EDE9B3DF02F17C4A6950EAr9w6K" TargetMode="External"/><Relationship Id="rId35" Type="http://schemas.openxmlformats.org/officeDocument/2006/relationships/hyperlink" Target="consultantplus://offline/ref=4FC7A86589DB03684591A6E05FA32F14F83D5A12F68E3A4D6795F1890ABF92CABAED590962B4AC31EB16716DB3EDE9B3DF02F17C4A6950EAr9w6K" TargetMode="External"/><Relationship Id="rId8" Type="http://schemas.openxmlformats.org/officeDocument/2006/relationships/hyperlink" Target="consultantplus://offline/ref=4FC7A86589DB03684591A6E05FA32F14F83D5A12F68E3A4D6795F1890ABF92CAA8ED010560B5B539E703273CF5rBwBK"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10993</Words>
  <Characters>62665</Characters>
  <Application>Microsoft Office Word</Application>
  <DocSecurity>0</DocSecurity>
  <Lines>522</Lines>
  <Paragraphs>147</Paragraphs>
  <ScaleCrop>false</ScaleCrop>
  <Company/>
  <LinksUpToDate>false</LinksUpToDate>
  <CharactersWithSpaces>73511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2025-03-12T12:06:00Z</dcterms:created>
  <dcterms:modified xsi:type="dcterms:W3CDTF">2025-03-12T12:06:00Z</dcterms:modified>
</cp:coreProperties>
</file>