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6A4464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57E83">
        <w:rPr>
          <w:rFonts w:ascii="Times New Roman" w:hAnsi="Times New Roman"/>
          <w:sz w:val="28"/>
          <w:szCs w:val="28"/>
          <w:lang w:eastAsia="ru-RU"/>
        </w:rPr>
        <w:t>24.02.2025</w:t>
      </w:r>
      <w:r w:rsidR="00057E83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57E83">
        <w:rPr>
          <w:rFonts w:ascii="Times New Roman" w:hAnsi="Times New Roman"/>
          <w:sz w:val="28"/>
          <w:szCs w:val="28"/>
          <w:lang w:eastAsia="ru-RU"/>
        </w:rPr>
        <w:t>1199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</w:tblGrid>
      <w:tr w:rsidR="00057E83" w:rsidRPr="00057E83" w14:paraId="5823B6B1" w14:textId="77777777" w:rsidTr="00057E83">
        <w:trPr>
          <w:trHeight w:val="382"/>
        </w:trPr>
        <w:tc>
          <w:tcPr>
            <w:tcW w:w="4270" w:type="dxa"/>
          </w:tcPr>
          <w:p w14:paraId="4BB0C934" w14:textId="77777777" w:rsidR="00057E83" w:rsidRPr="00057E83" w:rsidRDefault="00057E83" w:rsidP="00057E83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Cs w:val="24"/>
                <w:lang w:eastAsia="ru-RU" w:bidi="ru-RU"/>
              </w:rPr>
            </w:pPr>
          </w:p>
        </w:tc>
      </w:tr>
    </w:tbl>
    <w:p w14:paraId="6D24863B" w14:textId="77777777" w:rsidR="00057E83" w:rsidRPr="00057E83" w:rsidRDefault="00057E83" w:rsidP="00057E83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принятия уведомлений, связанных со сносом объекта капитального строительства</w:t>
      </w:r>
    </w:p>
    <w:p w14:paraId="2D3E6EC9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CD77B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367F2" w14:textId="77777777" w:rsidR="00057E83" w:rsidRPr="00057E83" w:rsidRDefault="00057E83" w:rsidP="00057E8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55.31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Гатчинский муниципальный округ Ленинградской области </w:t>
      </w:r>
    </w:p>
    <w:p w14:paraId="48C775B9" w14:textId="77777777" w:rsidR="00057E83" w:rsidRPr="00057E83" w:rsidRDefault="00057E83" w:rsidP="00057E8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6FC06A3" w14:textId="77777777" w:rsidR="00057E83" w:rsidRPr="00057E83" w:rsidRDefault="00057E83" w:rsidP="0005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Утвердить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порядок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принятия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уведомлений,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связанных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сносом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объектов капитального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строительства,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согласно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приложению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7592F" w14:textId="77777777" w:rsidR="00057E83" w:rsidRPr="00057E83" w:rsidRDefault="00057E83" w:rsidP="0005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Настоящее постановление подлежит опубликованию</w:t>
      </w:r>
      <w:bookmarkStart w:id="1" w:name="_Hlk183447496"/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газете «Официальный вестник» - приложение к газете «Гатчинская правда»</w:t>
      </w:r>
      <w:bookmarkEnd w:id="1"/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2451BDE" w14:textId="77777777" w:rsidR="00057E83" w:rsidRPr="00057E83" w:rsidRDefault="00057E83" w:rsidP="0005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57E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 Контроль исполнения постановления возложить на заместителя главы администрации по территориальному развитию и градостроительной деятельности.</w:t>
      </w:r>
    </w:p>
    <w:p w14:paraId="504AEB8A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Cs w:val="28"/>
          <w:lang w:eastAsia="ru-RU"/>
        </w:rPr>
      </w:pPr>
    </w:p>
    <w:p w14:paraId="653AE971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Cs w:val="28"/>
          <w:lang w:eastAsia="ru-RU"/>
        </w:rPr>
      </w:pPr>
    </w:p>
    <w:p w14:paraId="201A8BDD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57461C5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Л.Н.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CD79D27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4D22A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F456F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7ABA9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1414B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2BE59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D4FF2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7E8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Медведева Н.С.</w:t>
      </w:r>
    </w:p>
    <w:p w14:paraId="7B80DB2A" w14:textId="1728886E" w:rsid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06A2D4" w14:textId="5EA161B3" w:rsid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2E0331" w14:textId="303D4F9C" w:rsid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23E139" w14:textId="6A842178" w:rsid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04E9A9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64DBD0" w14:textId="77777777" w:rsidR="00057E83" w:rsidRPr="00057E83" w:rsidRDefault="00057E83" w:rsidP="00057E83">
      <w:pPr>
        <w:widowControl w:val="0"/>
        <w:tabs>
          <w:tab w:val="left" w:pos="8487"/>
        </w:tabs>
        <w:spacing w:after="0" w:line="240" w:lineRule="auto"/>
        <w:ind w:left="4706" w:right="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57E8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4D517049" w14:textId="77777777" w:rsidR="00057E83" w:rsidRPr="00057E83" w:rsidRDefault="00057E83" w:rsidP="00057E83">
      <w:pPr>
        <w:widowControl w:val="0"/>
        <w:tabs>
          <w:tab w:val="left" w:pos="8487"/>
        </w:tabs>
        <w:spacing w:after="0" w:line="240" w:lineRule="auto"/>
        <w:ind w:left="4706" w:right="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57E83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14:paraId="484D836D" w14:textId="77777777" w:rsidR="00057E83" w:rsidRPr="00057E83" w:rsidRDefault="00057E83" w:rsidP="00057E83">
      <w:pPr>
        <w:widowControl w:val="0"/>
        <w:tabs>
          <w:tab w:val="left" w:pos="8487"/>
        </w:tabs>
        <w:spacing w:after="0" w:line="240" w:lineRule="auto"/>
        <w:ind w:left="4706" w:right="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57E83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</w:t>
      </w:r>
    </w:p>
    <w:p w14:paraId="60B7BD72" w14:textId="065884B0" w:rsidR="00057E83" w:rsidRPr="00057E83" w:rsidRDefault="00057E83" w:rsidP="00057E83">
      <w:pPr>
        <w:widowControl w:val="0"/>
        <w:tabs>
          <w:tab w:val="left" w:pos="8487"/>
        </w:tabs>
        <w:spacing w:after="0" w:line="240" w:lineRule="auto"/>
        <w:ind w:left="4706" w:right="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57E83">
        <w:rPr>
          <w:rFonts w:ascii="Times New Roman" w:eastAsia="Calibri" w:hAnsi="Times New Roman" w:cs="Times New Roman"/>
          <w:sz w:val="24"/>
          <w:szCs w:val="24"/>
        </w:rPr>
        <w:t>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24.02.2025 №</w:t>
      </w:r>
      <w:r w:rsidRPr="00057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1199</w:t>
      </w:r>
    </w:p>
    <w:p w14:paraId="03EB97E2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2E67F0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560375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71CF6BDB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ПРИНЯТИЯ УВЕДОМЛЕНИЙ, СВЯЗАННЫХ СО СНОСОМ </w:t>
      </w:r>
    </w:p>
    <w:p w14:paraId="3D699C4A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>ОБЪЕКТОВ КАПИТАЛЬНОГО СТРОИТЕЛЬСТВА</w:t>
      </w:r>
    </w:p>
    <w:p w14:paraId="179D85F2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285E32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>I. Общие положения</w:t>
      </w:r>
    </w:p>
    <w:p w14:paraId="54B2705D" w14:textId="77777777" w:rsidR="00057E83" w:rsidRPr="00057E83" w:rsidRDefault="00057E83" w:rsidP="00057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8D9592" w14:textId="77777777" w:rsidR="00057E83" w:rsidRPr="00057E83" w:rsidRDefault="00057E83" w:rsidP="00057E83">
      <w:pPr>
        <w:widowControl w:val="0"/>
        <w:numPr>
          <w:ilvl w:val="0"/>
          <w:numId w:val="1"/>
        </w:num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bookmark6"/>
      <w:bookmarkEnd w:id="2"/>
      <w:r w:rsidRPr="00057E83">
        <w:rPr>
          <w:rFonts w:ascii="Times New Roman" w:eastAsia="Calibri" w:hAnsi="Times New Roman" w:cs="Times New Roman"/>
          <w:sz w:val="28"/>
          <w:szCs w:val="28"/>
        </w:rPr>
        <w:t>Настоящий порядок принятия уведомлений, связанных со сносом объектов капитального строительства (далее - Порядок), устанавливает единый порядок принятия уведомления о планируемом сносе объекта капитального строительства, уведомления о завершении сноса объекта капитального строительства (далее - Уведомление соответственно) на территории муниципального образования Гатчинский муниципальный округ.</w:t>
      </w:r>
    </w:p>
    <w:p w14:paraId="3EAFF08F" w14:textId="77777777" w:rsidR="00057E83" w:rsidRPr="00057E83" w:rsidRDefault="00057E83" w:rsidP="00057E83">
      <w:pPr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Положения Порядка об идентификации и аутентификации заявителя (представителя заявителя) с использованием информационных технологий применяются в соответствии с Федеральным </w:t>
      </w:r>
      <w:hyperlink r:id="rId6" w:history="1">
        <w:r w:rsidRPr="00057E8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закон</w:t>
        </w:r>
      </w:hyperlink>
      <w:r w:rsidRPr="00057E83">
        <w:rPr>
          <w:rFonts w:ascii="Times New Roman" w:eastAsia="Calibri" w:hAnsi="Times New Roman" w:cs="Times New Roman"/>
          <w:sz w:val="28"/>
          <w:szCs w:val="28"/>
        </w:rPr>
        <w:t>ом от 27.07.2006 № 149-ФЗ «Об информации, информационных технологиях и о защите информации».</w:t>
      </w:r>
    </w:p>
    <w:p w14:paraId="7EAC74B6" w14:textId="77777777" w:rsidR="00057E83" w:rsidRPr="00057E83" w:rsidRDefault="00057E83" w:rsidP="00057E8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Положения Порядка в части подачи Заявителем (представителем Заявителя) уведомлений, связанных со сносом объектов капитального строительства, в том числе с приложением к ним предусмотренных статьей 55.31 Градостроительного кодекса Российской Федерации (далее – </w:t>
      </w:r>
      <w:proofErr w:type="spellStart"/>
      <w:r w:rsidRPr="00057E83"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 РФ) документов, в электронной форме с использованием государственных информационных систем обеспечения градостроительной деятельности Ленинградской области (далее – ГИСОГД ЛО) с функциями автоматизированной информационно-аналитической поддержки осуществления полномочий в области градостроительной деятельности, а также с использованием Единого портала государственных и муниципальных услуг (далее – ЕПГУ) применяются со дня обеспечения технической возможности реализации вышеуказанных мероприятий.</w:t>
      </w:r>
    </w:p>
    <w:p w14:paraId="3906775C" w14:textId="77777777" w:rsidR="00057E83" w:rsidRPr="00057E83" w:rsidRDefault="00057E83" w:rsidP="00057E83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Положения Порядка в части подачи уведомлений, связанных со сносом объектов капитального строительства, в том числе с приложением к ним предусмотренных статьей 55.31 </w:t>
      </w:r>
      <w:proofErr w:type="spellStart"/>
      <w:r w:rsidRPr="00057E83"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 РФ документов, путем личного обращения Заявителя в Государственное бюджетное учреждение Ленинградской области «Многофункциональный центр предоставления государственных и муниципальных услуг» Ленинградской области (далее – ГБУ МФЦ ЛО) применяются со дня заключения между администрацией Гатчинского муниципального округа (далее – администрация) и ГБУ МФЦ ЛО соглашения о взаимодействии.</w:t>
      </w:r>
    </w:p>
    <w:p w14:paraId="481DC708" w14:textId="77777777" w:rsidR="00057E83" w:rsidRPr="00057E83" w:rsidRDefault="00057E83" w:rsidP="00057E83">
      <w:pPr>
        <w:widowControl w:val="0"/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bookmark7"/>
      <w:bookmarkEnd w:id="3"/>
      <w:r w:rsidRPr="00057E83">
        <w:rPr>
          <w:rFonts w:ascii="Times New Roman" w:eastAsia="Calibri" w:hAnsi="Times New Roman" w:cs="Times New Roman"/>
          <w:sz w:val="28"/>
          <w:szCs w:val="28"/>
        </w:rPr>
        <w:t>1.5. Подателем Уведомлений является застройщик или технический заказчик (далее - Заявитель).</w:t>
      </w:r>
    </w:p>
    <w:p w14:paraId="39696A1A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От имени Заявителя может выступать иное лицо, имеющее право, в соответствии с законодательством Российской Федерации, либо в силу </w:t>
      </w:r>
      <w:r w:rsidRPr="00057E83">
        <w:rPr>
          <w:rFonts w:ascii="Times New Roman" w:eastAsia="Calibri" w:hAnsi="Times New Roman" w:cs="Times New Roman"/>
          <w:sz w:val="28"/>
          <w:szCs w:val="28"/>
        </w:rPr>
        <w:lastRenderedPageBreak/>
        <w:t>наделения его Заявителем в порядке, установленном законодательством Российской Федерации, полномочиями выступать от имени Заявителя.</w:t>
      </w:r>
    </w:p>
    <w:p w14:paraId="1C184C60" w14:textId="77777777" w:rsidR="00057E83" w:rsidRPr="00057E83" w:rsidRDefault="00057E83" w:rsidP="00057E83">
      <w:pPr>
        <w:widowControl w:val="0"/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bookmark8"/>
      <w:bookmarkEnd w:id="4"/>
      <w:r w:rsidRPr="00057E83">
        <w:rPr>
          <w:rFonts w:ascii="Times New Roman" w:eastAsia="Calibri" w:hAnsi="Times New Roman" w:cs="Times New Roman"/>
          <w:sz w:val="28"/>
          <w:szCs w:val="28"/>
        </w:rPr>
        <w:t>1.6 Уведомления подаются по форме, утвержденной приказом Минстроя России от 24.01.2019 № 34/</w:t>
      </w:r>
      <w:proofErr w:type="spellStart"/>
      <w:r w:rsidRPr="00057E8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строительства», согласно приложению 1 и приложению 2 к данному Порядку.</w:t>
      </w:r>
      <w:bookmarkStart w:id="5" w:name="bookmark9"/>
      <w:bookmarkEnd w:id="5"/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36CC0D" w14:textId="77777777" w:rsidR="00057E83" w:rsidRPr="00057E83" w:rsidRDefault="00057E83" w:rsidP="0005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bookmark10"/>
      <w:bookmarkEnd w:id="6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планируемом сносе должно содержать следующие сведения, установленные частью 9 статьи 55.31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РФ:</w:t>
      </w:r>
    </w:p>
    <w:p w14:paraId="303EEC02" w14:textId="77777777" w:rsidR="00057E83" w:rsidRPr="00057E83" w:rsidRDefault="00057E83" w:rsidP="00057E83">
      <w:pPr>
        <w:widowControl w:val="0"/>
        <w:numPr>
          <w:ilvl w:val="0"/>
          <w:numId w:val="2"/>
        </w:numPr>
        <w:tabs>
          <w:tab w:val="left" w:pos="9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bookmark11"/>
      <w:bookmarkEnd w:id="7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наличии), место жительства Заявителя, реквизиты документа, удостоверяющего личность (для физического лица);</w:t>
      </w:r>
    </w:p>
    <w:p w14:paraId="78F0E81B" w14:textId="77777777" w:rsidR="00057E83" w:rsidRPr="00057E83" w:rsidRDefault="00057E83" w:rsidP="00057E83">
      <w:pPr>
        <w:widowControl w:val="0"/>
        <w:numPr>
          <w:ilvl w:val="0"/>
          <w:numId w:val="2"/>
        </w:num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bookmark12"/>
      <w:bookmarkEnd w:id="8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4D055CC7" w14:textId="77777777" w:rsidR="00057E83" w:rsidRPr="00057E83" w:rsidRDefault="00057E83" w:rsidP="00057E83">
      <w:pPr>
        <w:widowControl w:val="0"/>
        <w:numPr>
          <w:ilvl w:val="0"/>
          <w:numId w:val="2"/>
        </w:num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bookmark13"/>
      <w:bookmarkEnd w:id="9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(при наличии), адрес или описание местоположения земельного участка;</w:t>
      </w:r>
    </w:p>
    <w:p w14:paraId="61C519A1" w14:textId="77777777" w:rsidR="00057E83" w:rsidRPr="00057E83" w:rsidRDefault="00057E83" w:rsidP="00057E83">
      <w:pPr>
        <w:widowControl w:val="0"/>
        <w:numPr>
          <w:ilvl w:val="0"/>
          <w:numId w:val="2"/>
        </w:numPr>
        <w:tabs>
          <w:tab w:val="left" w:pos="9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bookmark14"/>
      <w:bookmarkEnd w:id="10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праве Заявителя на земельный участок, а также сведения о наличии прав иных лиц на земельный участок (при наличии таких лиц);</w:t>
      </w:r>
    </w:p>
    <w:p w14:paraId="61751F6F" w14:textId="77777777" w:rsidR="00057E83" w:rsidRPr="00057E83" w:rsidRDefault="00057E83" w:rsidP="00057E83">
      <w:pPr>
        <w:widowControl w:val="0"/>
        <w:numPr>
          <w:ilvl w:val="0"/>
          <w:numId w:val="2"/>
        </w:numPr>
        <w:tabs>
          <w:tab w:val="left" w:pos="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bookmark15"/>
      <w:bookmarkEnd w:id="11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праве Заявителя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14:paraId="6543DF61" w14:textId="77777777" w:rsidR="00057E83" w:rsidRPr="00057E83" w:rsidRDefault="00057E83" w:rsidP="00057E83">
      <w:pPr>
        <w:widowControl w:val="0"/>
        <w:numPr>
          <w:ilvl w:val="0"/>
          <w:numId w:val="2"/>
        </w:numPr>
        <w:tabs>
          <w:tab w:val="left" w:pos="9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bookmark16"/>
      <w:bookmarkEnd w:id="12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14:paraId="77DD8851" w14:textId="77777777" w:rsidR="00057E83" w:rsidRPr="00057E83" w:rsidRDefault="00057E83" w:rsidP="00057E83">
      <w:pPr>
        <w:widowControl w:val="0"/>
        <w:numPr>
          <w:ilvl w:val="0"/>
          <w:numId w:val="2"/>
        </w:num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bookmark17"/>
      <w:bookmarkEnd w:id="13"/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почтовый адрес и (или) адрес электронной почты для связи с Заявителем. </w:t>
      </w:r>
    </w:p>
    <w:p w14:paraId="08C383D7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>1.6. Уведомление может быть подано на бумажном носителе:</w:t>
      </w:r>
    </w:p>
    <w:p w14:paraId="4FA57EAF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>1.6.1. при личном обращении Заявителя:</w:t>
      </w:r>
    </w:p>
    <w:p w14:paraId="1AF9E687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>- в Комитет по архитектуре и градостроительной деятельности администрации Гатчинского муниципального округа (далее – Комитет);</w:t>
      </w:r>
    </w:p>
    <w:p w14:paraId="000D928D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E83">
        <w:rPr>
          <w:rFonts w:ascii="Times New Roman" w:eastAsia="Times New Roman" w:hAnsi="Times New Roman" w:cs="Times New Roman"/>
          <w:sz w:val="28"/>
          <w:szCs w:val="28"/>
        </w:rPr>
        <w:t>- в ГБУ МФЦ ЛО.</w:t>
      </w:r>
    </w:p>
    <w:p w14:paraId="23BBE5F8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E83">
        <w:rPr>
          <w:rFonts w:ascii="Times New Roman" w:eastAsia="Times New Roman" w:hAnsi="Times New Roman" w:cs="Times New Roman"/>
          <w:sz w:val="28"/>
          <w:szCs w:val="28"/>
        </w:rPr>
        <w:t>1.6.2. посредством почтового отправления.</w:t>
      </w:r>
    </w:p>
    <w:p w14:paraId="7A721E27" w14:textId="77777777" w:rsidR="00057E83" w:rsidRPr="00057E83" w:rsidRDefault="00057E83" w:rsidP="00057E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1.6.3. Место нахождения Комитета: Ленинградская область, город Гатчина, улица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Киргетова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 (тел.: 8 (81371) 9-50-64, 76-194).</w:t>
      </w:r>
    </w:p>
    <w:p w14:paraId="06FBBB74" w14:textId="77777777" w:rsidR="00057E83" w:rsidRPr="00057E83" w:rsidRDefault="00057E83" w:rsidP="00057E8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понедельника по четверг с 9-00 до 18-00 часов, в пятницу с 9-00 до 17-00 часов, перерыв с 13-00 до 13-48.</w:t>
      </w:r>
    </w:p>
    <w:p w14:paraId="0252F93B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E83">
        <w:rPr>
          <w:rFonts w:ascii="Times New Roman" w:eastAsia="Calibri" w:hAnsi="Times New Roman" w:cs="Times New Roman"/>
          <w:sz w:val="28"/>
          <w:szCs w:val="28"/>
        </w:rPr>
        <w:t xml:space="preserve">1.7. Уведомление может быть подано </w:t>
      </w:r>
      <w:r w:rsidRPr="00057E83">
        <w:rPr>
          <w:rFonts w:ascii="Times New Roman" w:eastAsia="Times New Roman" w:hAnsi="Times New Roman" w:cs="Times New Roman"/>
          <w:sz w:val="28"/>
          <w:szCs w:val="28"/>
        </w:rPr>
        <w:t>в электронной форме:</w:t>
      </w:r>
    </w:p>
    <w:p w14:paraId="443006BA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E83">
        <w:rPr>
          <w:rFonts w:ascii="Times New Roman" w:eastAsia="Times New Roman" w:hAnsi="Times New Roman" w:cs="Times New Roman"/>
          <w:sz w:val="28"/>
          <w:szCs w:val="28"/>
        </w:rPr>
        <w:t>- посредством ЕПГУ (</w:t>
      </w:r>
      <w:hyperlink r:id="rId7" w:history="1">
        <w:r w:rsidRPr="00057E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www.gosuslugi.ru</w:t>
        </w:r>
      </w:hyperlink>
      <w:r w:rsidRPr="00057E83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14:paraId="017EF38E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E83">
        <w:rPr>
          <w:rFonts w:ascii="Times New Roman" w:eastAsia="Times New Roman" w:hAnsi="Times New Roman" w:cs="Times New Roman"/>
          <w:sz w:val="28"/>
          <w:szCs w:val="28"/>
        </w:rPr>
        <w:t>- с использованием ГИСОГД ЛО с функциями автоматизированной информационно-аналитической поддержки осуществления полномочий в области градостроительной деятельности (в случае технической реализации).</w:t>
      </w:r>
    </w:p>
    <w:p w14:paraId="7E523ADD" w14:textId="77777777" w:rsidR="00057E83" w:rsidRPr="00057E83" w:rsidRDefault="00057E83" w:rsidP="00057E83">
      <w:pPr>
        <w:widowControl w:val="0"/>
        <w:tabs>
          <w:tab w:val="left" w:pos="10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bookmark18"/>
      <w:bookmarkEnd w:id="14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1.8 Перечень документов, предоставляемых Заявителем (далее - Документы):</w:t>
      </w:r>
    </w:p>
    <w:p w14:paraId="33A93DE7" w14:textId="77777777" w:rsidR="00057E83" w:rsidRPr="00057E83" w:rsidRDefault="00057E83" w:rsidP="00057E83">
      <w:pPr>
        <w:widowControl w:val="0"/>
        <w:tabs>
          <w:tab w:val="left" w:pos="1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bookmark19"/>
      <w:bookmarkEnd w:id="15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1.8.1. К уведомлению о планируемом сносе прилагаются:</w:t>
      </w:r>
    </w:p>
    <w:p w14:paraId="7EB89178" w14:textId="77777777" w:rsidR="00057E83" w:rsidRPr="00057E83" w:rsidRDefault="00057E83" w:rsidP="00057E83">
      <w:pPr>
        <w:widowControl w:val="0"/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bookmark20"/>
      <w:bookmarkEnd w:id="16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результаты и материалы обследования объекта капитального строительства.</w:t>
      </w:r>
    </w:p>
    <w:p w14:paraId="09B19E89" w14:textId="77777777" w:rsidR="00057E83" w:rsidRPr="00057E83" w:rsidRDefault="00057E83" w:rsidP="00057E83">
      <w:pPr>
        <w:widowControl w:val="0"/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bookmark21"/>
      <w:bookmarkEnd w:id="17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проект организации работ по сносу объекта капитального строительства, отвечающий требованиям, утвержденным постановлением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строительства». </w:t>
      </w:r>
    </w:p>
    <w:p w14:paraId="7E1B9DA5" w14:textId="77777777" w:rsidR="00057E83" w:rsidRPr="00057E83" w:rsidRDefault="00057E83" w:rsidP="00057E83">
      <w:pPr>
        <w:widowControl w:val="0"/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документов, указанных в подпункте 1) и подпункте 2), не требуется;</w:t>
      </w:r>
    </w:p>
    <w:p w14:paraId="047BC5C5" w14:textId="77777777" w:rsidR="00057E83" w:rsidRPr="00057E83" w:rsidRDefault="00057E83" w:rsidP="00057E83">
      <w:pPr>
        <w:widowControl w:val="0"/>
        <w:tabs>
          <w:tab w:val="left" w:pos="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bookmark22"/>
      <w:bookmarkEnd w:id="18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</w:t>
      </w:r>
    </w:p>
    <w:p w14:paraId="1B5ECFBD" w14:textId="77777777" w:rsidR="00057E83" w:rsidRPr="00057E83" w:rsidRDefault="00057E83" w:rsidP="00057E83">
      <w:pPr>
        <w:widowControl w:val="0"/>
        <w:tabs>
          <w:tab w:val="left" w:pos="9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bookmark23"/>
      <w:bookmarkEnd w:id="19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14:paraId="1F544FD7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bookmark24"/>
      <w:bookmarkEnd w:id="20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К уведомлению о завершении сноса прилагаются:</w:t>
      </w:r>
    </w:p>
    <w:p w14:paraId="0087BE35" w14:textId="77777777" w:rsidR="00057E83" w:rsidRPr="00057E83" w:rsidRDefault="00057E83" w:rsidP="00057E83">
      <w:pPr>
        <w:widowControl w:val="0"/>
        <w:numPr>
          <w:ilvl w:val="0"/>
          <w:numId w:val="3"/>
        </w:numPr>
        <w:tabs>
          <w:tab w:val="left" w:pos="10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bookmark25"/>
      <w:bookmarkEnd w:id="21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</w:t>
      </w:r>
    </w:p>
    <w:p w14:paraId="72989539" w14:textId="77777777" w:rsidR="00057E83" w:rsidRPr="00057E83" w:rsidRDefault="00057E83" w:rsidP="00057E83">
      <w:pPr>
        <w:widowControl w:val="0"/>
        <w:numPr>
          <w:ilvl w:val="0"/>
          <w:numId w:val="3"/>
        </w:numPr>
        <w:tabs>
          <w:tab w:val="left" w:pos="8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bookmark26"/>
      <w:bookmarkEnd w:id="22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14:paraId="62A19EB9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направления Заявителем Документов посредством почтового отправления верность копий направляемых Заявителем документов должна быть засвидетельствована в нотариальном порядке.</w:t>
      </w:r>
    </w:p>
    <w:p w14:paraId="6D52FDB0" w14:textId="77777777" w:rsidR="00057E83" w:rsidRPr="00057E83" w:rsidRDefault="00057E83" w:rsidP="00057E83">
      <w:pPr>
        <w:widowControl w:val="0"/>
        <w:tabs>
          <w:tab w:val="left" w:pos="4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bookmark27"/>
      <w:bookmarkEnd w:id="23"/>
    </w:p>
    <w:p w14:paraId="23DB4B04" w14:textId="77777777" w:rsidR="00057E83" w:rsidRPr="00057E83" w:rsidRDefault="00057E83" w:rsidP="00057E83">
      <w:pPr>
        <w:widowControl w:val="0"/>
        <w:tabs>
          <w:tab w:val="left" w:pos="4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требования к направлению Уведомлений и Документам,</w:t>
      </w:r>
    </w:p>
    <w:p w14:paraId="2ED99885" w14:textId="77777777" w:rsidR="00057E83" w:rsidRPr="00057E83" w:rsidRDefault="00057E83" w:rsidP="00057E83">
      <w:pPr>
        <w:widowControl w:val="0"/>
        <w:tabs>
          <w:tab w:val="left" w:pos="4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предоставляемым Заявителем в электронном виде</w:t>
      </w:r>
    </w:p>
    <w:p w14:paraId="6CBCE567" w14:textId="77777777" w:rsidR="00057E83" w:rsidRPr="00057E83" w:rsidRDefault="00057E83" w:rsidP="00057E83">
      <w:pPr>
        <w:widowControl w:val="0"/>
        <w:tabs>
          <w:tab w:val="left" w:pos="4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99E60" w14:textId="77777777" w:rsidR="00057E83" w:rsidRPr="00057E83" w:rsidRDefault="00057E83" w:rsidP="00057E83">
      <w:pPr>
        <w:widowControl w:val="0"/>
        <w:numPr>
          <w:ilvl w:val="0"/>
          <w:numId w:val="4"/>
        </w:numPr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bookmark28"/>
      <w:bookmarkEnd w:id="24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муниципальной функции в электронной форме с использованием ЕПГУ Заявителем (представителем Заявителя) заполняется интерактивная электронная форма Уведомлений в карточке муниципальной функции на ЕПГУ с приложением электронных образов Документов и (или) указанием сведений из Документов.</w:t>
      </w:r>
    </w:p>
    <w:p w14:paraId="5CFD8963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Уведомлений в электронной форме Уведомления и Документы подписываются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058C83DE" w14:textId="77777777" w:rsidR="00057E83" w:rsidRPr="00057E83" w:rsidRDefault="00057E83" w:rsidP="00057E83">
      <w:pPr>
        <w:widowControl w:val="0"/>
        <w:numPr>
          <w:ilvl w:val="1"/>
          <w:numId w:val="5"/>
        </w:num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bookmark29"/>
      <w:bookmarkStart w:id="26" w:name="bookmark30"/>
      <w:bookmarkEnd w:id="25"/>
      <w:bookmarkEnd w:id="26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прилагаемые к Уведомлениям, представляемые в электронной форме, направляются в следующих форматах:</w:t>
      </w:r>
    </w:p>
    <w:p w14:paraId="7AAB9A83" w14:textId="77777777" w:rsidR="00057E83" w:rsidRPr="00057E83" w:rsidRDefault="00057E83" w:rsidP="00057E83">
      <w:pPr>
        <w:widowControl w:val="0"/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7" w:name="bookmark31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End w:id="27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E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057E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537CA4" w14:textId="77777777" w:rsidR="00057E83" w:rsidRPr="00057E83" w:rsidRDefault="00057E83" w:rsidP="00057E83">
      <w:pPr>
        <w:widowControl w:val="0"/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bookmark32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bookmarkEnd w:id="28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odt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Документов с текстовым содержанием, не включающим формулы;</w:t>
      </w:r>
    </w:p>
    <w:p w14:paraId="31E16C88" w14:textId="77777777" w:rsidR="00057E83" w:rsidRPr="00057E83" w:rsidRDefault="00057E83" w:rsidP="00057E83">
      <w:pPr>
        <w:widowControl w:val="0"/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bookmark33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End w:id="29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00D65CA" w14:textId="77777777" w:rsidR="00057E83" w:rsidRPr="00057E83" w:rsidRDefault="00057E83" w:rsidP="00057E83">
      <w:pPr>
        <w:widowControl w:val="0"/>
        <w:numPr>
          <w:ilvl w:val="1"/>
          <w:numId w:val="5"/>
        </w:numPr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bookmark34"/>
      <w:bookmarkEnd w:id="30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оригиналы Документов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D06BBB2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14:paraId="565B4FD0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811C897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2D48FD28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424B920" w14:textId="77777777" w:rsidR="00057E83" w:rsidRPr="00057E83" w:rsidRDefault="00057E83" w:rsidP="00057E83">
      <w:pPr>
        <w:widowControl w:val="0"/>
        <w:numPr>
          <w:ilvl w:val="1"/>
          <w:numId w:val="5"/>
        </w:numPr>
        <w:tabs>
          <w:tab w:val="left" w:pos="13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bookmark35"/>
      <w:bookmarkEnd w:id="31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прилагаемые Заявителем к Уведомлению, представляемые в электронной форме, должны обеспечивать возможность 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идентифицировать документ и количество листов в документе.</w:t>
      </w:r>
    </w:p>
    <w:p w14:paraId="6FDEF968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в виде отдельного документа, представляемого в электронной форме.</w:t>
      </w:r>
    </w:p>
    <w:p w14:paraId="5813037D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9C439" w14:textId="77777777" w:rsidR="00057E83" w:rsidRPr="00057E83" w:rsidRDefault="00057E83" w:rsidP="00057E83">
      <w:pPr>
        <w:widowControl w:val="0"/>
        <w:numPr>
          <w:ilvl w:val="0"/>
          <w:numId w:val="6"/>
        </w:numPr>
        <w:tabs>
          <w:tab w:val="left" w:pos="56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bookmark36"/>
      <w:bookmarkEnd w:id="32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принятия Уведомлений</w:t>
      </w:r>
    </w:p>
    <w:p w14:paraId="1669BB8A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bookmark37"/>
      <w:bookmarkEnd w:id="33"/>
    </w:p>
    <w:p w14:paraId="714C6849" w14:textId="77777777" w:rsidR="00057E83" w:rsidRPr="00057E83" w:rsidRDefault="00057E83" w:rsidP="00057E83">
      <w:pPr>
        <w:widowControl w:val="0"/>
        <w:numPr>
          <w:ilvl w:val="0"/>
          <w:numId w:val="7"/>
        </w:numPr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Уведомлений осуществляется:</w:t>
      </w:r>
    </w:p>
    <w:p w14:paraId="1B49997B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Комитетом по архитектуре и градостроительной деятельности администрации Гатчинского муниципального округа в случаях направления Уведомлений:</w:t>
      </w:r>
    </w:p>
    <w:p w14:paraId="7191B8F4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Заявителя,</w:t>
      </w:r>
    </w:p>
    <w:p w14:paraId="7E716E76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ЕПГУ,</w:t>
      </w:r>
    </w:p>
    <w:p w14:paraId="60A78E97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ГИСОГД ЛО,</w:t>
      </w:r>
    </w:p>
    <w:p w14:paraId="17161C16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почтовым отправлением.</w:t>
      </w:r>
    </w:p>
    <w:p w14:paraId="46403AAE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ГБУ МФЦ ЛО - в случаях личного обращения Заявителя в МФЦ. </w:t>
      </w:r>
    </w:p>
    <w:p w14:paraId="2917F204" w14:textId="77777777" w:rsidR="00057E83" w:rsidRPr="00057E83" w:rsidRDefault="00057E83" w:rsidP="00057E83">
      <w:pPr>
        <w:widowControl w:val="0"/>
        <w:numPr>
          <w:ilvl w:val="0"/>
          <w:numId w:val="7"/>
        </w:numPr>
        <w:tabs>
          <w:tab w:val="left" w:pos="13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bookmark38"/>
      <w:bookmarkEnd w:id="34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личного приема Заявителя сотрудник Комитета или сотрудник МФЦ в срок, установленный пунктом 3.4 Порядка:</w:t>
      </w:r>
    </w:p>
    <w:p w14:paraId="16AC3DE6" w14:textId="77777777" w:rsidR="00057E83" w:rsidRPr="00057E83" w:rsidRDefault="00057E83" w:rsidP="00057E83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bookmark39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End w:id="35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принимает для ознакомления документ, удостоверяющий личность заявителя, представителя заявителя, в соответствии с законодательством Российской Федерации, (подлежит возврату сразу после удостоверения личности), копии учредительных документов при обращении юридического лица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14:paraId="68CF6E1A" w14:textId="77777777" w:rsidR="00057E83" w:rsidRPr="00057E83" w:rsidRDefault="00057E83" w:rsidP="00057E83">
      <w:pPr>
        <w:widowControl w:val="0"/>
        <w:tabs>
          <w:tab w:val="left" w:pos="10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bookmark40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bookmarkEnd w:id="36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информирует Заявителя о порядке и сроках рассмотрения Уведомления;</w:t>
      </w:r>
    </w:p>
    <w:p w14:paraId="78BFDB92" w14:textId="77777777" w:rsidR="00057E83" w:rsidRPr="00057E83" w:rsidRDefault="00057E83" w:rsidP="00057E83">
      <w:pPr>
        <w:widowControl w:val="0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bookmark41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End w:id="37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прием Уведомления, проверяет наличие документов, которые в силу пункта 1.8 Порядка Заявитель должен предоставить самостоятельно (далее - Документы);</w:t>
      </w:r>
    </w:p>
    <w:p w14:paraId="7357611A" w14:textId="77777777" w:rsidR="00057E83" w:rsidRPr="00057E83" w:rsidRDefault="00057E83" w:rsidP="00057E83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bookmark42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bookmarkEnd w:id="38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изготовление копий с представленных Заявителем (представителем Заявителя) оригиналов документов, указанных в абзацах 3,4 подпункта 1.8.1 либо в абзацах 1,2 подпункта 1.8.2 Порядка.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14:paraId="7A352664" w14:textId="77777777" w:rsidR="00057E83" w:rsidRPr="00057E83" w:rsidRDefault="00057E83" w:rsidP="00057E83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bookmark43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bookmarkEnd w:id="39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проверяет наличие оснований для отказа в приеме Документов, установленных пунктом 3.6 Порядка, обеспечивает регистрацию Уведомления, а также выдачу Заявителю под личную подпись расписки о приеме Уведомления и Документов либо решение об отказе в приеме Документов.</w:t>
      </w:r>
    </w:p>
    <w:p w14:paraId="640EC595" w14:textId="77777777" w:rsidR="00057E83" w:rsidRPr="00057E83" w:rsidRDefault="00057E83" w:rsidP="00057E83">
      <w:pPr>
        <w:widowControl w:val="0"/>
        <w:numPr>
          <w:ilvl w:val="0"/>
          <w:numId w:val="7"/>
        </w:numPr>
        <w:tabs>
          <w:tab w:val="left" w:pos="12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bookmark44"/>
      <w:bookmarkEnd w:id="40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Комитет Уведомления и Документов в электронной форме, посредством почтового отправления или из ГБУ МФЦ ЛО, сотрудник Комитета в срок, установленный пунктом 3.4 Порядка для регистрации Уведомления, проверяет наличие (отсутствие) указанных в пункте 3.6 Порядка оснований для отказа в их приеме.</w:t>
      </w:r>
    </w:p>
    <w:p w14:paraId="25BEDDB1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указанных в пункте 3.6 Порядка оснований для отказа в приеме Уведомления и Документов сотрудник Комитета в срок, установленный пунктом 3.4 Порядка, обеспечивает регистрацию Уведомления в Журнале 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 Уведомлений.</w:t>
      </w:r>
    </w:p>
    <w:p w14:paraId="264B8CBE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установленных пунктом 3.6 Порядка оснований для отказа в приеме Уведомления и Документов сотрудник Комитета в срок не более чем 2 рабочих дня, следующих за днем поступления в Комитет Уведомления и Документов, готовит уведомление об отказе в приеме Уведомления и Документов с указанием оснований такого отказа и направляет его Заявителю (представителю Заявителя) почтовым отправлением и (или) на адрес электронной почты, указанные в Уведомлении для связи.</w:t>
      </w:r>
    </w:p>
    <w:p w14:paraId="3B632CC4" w14:textId="77777777" w:rsidR="00057E83" w:rsidRPr="00057E83" w:rsidRDefault="00057E83" w:rsidP="00057E83">
      <w:pPr>
        <w:widowControl w:val="0"/>
        <w:numPr>
          <w:ilvl w:val="0"/>
          <w:numId w:val="7"/>
        </w:numPr>
        <w:tabs>
          <w:tab w:val="left" w:pos="12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bookmark45"/>
      <w:bookmarkEnd w:id="41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Уведомления при обращении через ГБУ МФЦ ЛО осуществляется в день обращения. При поступлении Уведомления в электронной форме, посредством почтового отправления в рабочие дни в пределах графика работы Комитета - в день его поступления, при поступлении в выходные или праздничные дни, а также вне графика работы Комитета - в первый рабочий день, следующий за днем его поступления.</w:t>
      </w:r>
    </w:p>
    <w:p w14:paraId="66B92993" w14:textId="77777777" w:rsidR="00057E83" w:rsidRPr="00057E83" w:rsidRDefault="00057E83" w:rsidP="00057E83">
      <w:pPr>
        <w:widowControl w:val="0"/>
        <w:numPr>
          <w:ilvl w:val="0"/>
          <w:numId w:val="7"/>
        </w:numPr>
        <w:tabs>
          <w:tab w:val="left" w:pos="13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bookmark46"/>
      <w:bookmarkEnd w:id="42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Комитета не позднее 1 рабочего дня, следующего за днем поступления Уведомления и Документов, в целях </w:t>
      </w:r>
      <w:proofErr w:type="gramStart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proofErr w:type="gramEnd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представленных Заявителем самостоятельно документов (сведений из них) осуществляет подготовку и направление межведомственных запросов по системе межведомственного электронного взаимодействия Ленинградской области либо посредством внутриведомственного взаимодействия со структурными подразделениями Администрации в следующие органы и организации:</w:t>
      </w:r>
    </w:p>
    <w:p w14:paraId="687CEC74" w14:textId="77777777" w:rsidR="00057E83" w:rsidRPr="00057E83" w:rsidRDefault="00057E83" w:rsidP="00057E83">
      <w:pPr>
        <w:widowControl w:val="0"/>
        <w:numPr>
          <w:ilvl w:val="0"/>
          <w:numId w:val="8"/>
        </w:numPr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bookmark47"/>
      <w:bookmarkEnd w:id="43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Федеральной службы государственной регистрации, кадастра и картографии по Ленинградской области о предоставлении:</w:t>
      </w:r>
    </w:p>
    <w:p w14:paraId="1B88083E" w14:textId="77777777" w:rsidR="00057E83" w:rsidRPr="00057E83" w:rsidRDefault="00057E83" w:rsidP="00057E83">
      <w:pPr>
        <w:widowControl w:val="0"/>
        <w:numPr>
          <w:ilvl w:val="0"/>
          <w:numId w:val="9"/>
        </w:numPr>
        <w:tabs>
          <w:tab w:val="left" w:pos="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44" w:name="bookmark48"/>
      <w:bookmarkEnd w:id="44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правоустанавливающих документов на земельный участок</w:t>
      </w:r>
      <w:r w:rsidRPr="00057E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57E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 объект капитального строительства;</w:t>
      </w:r>
    </w:p>
    <w:p w14:paraId="4CB0EDCB" w14:textId="77777777" w:rsidR="00057E83" w:rsidRPr="00057E83" w:rsidRDefault="00057E83" w:rsidP="00057E83">
      <w:pPr>
        <w:widowControl w:val="0"/>
        <w:numPr>
          <w:ilvl w:val="0"/>
          <w:numId w:val="8"/>
        </w:numPr>
        <w:tabs>
          <w:tab w:val="left" w:pos="11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bookmark49"/>
      <w:bookmarkEnd w:id="45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налоговую службу о предоставлении сведений:</w:t>
      </w:r>
    </w:p>
    <w:p w14:paraId="3A9F5239" w14:textId="77777777" w:rsidR="00057E83" w:rsidRPr="00057E83" w:rsidRDefault="00057E83" w:rsidP="00057E83">
      <w:pPr>
        <w:widowControl w:val="0"/>
        <w:numPr>
          <w:ilvl w:val="0"/>
          <w:numId w:val="9"/>
        </w:numPr>
        <w:tabs>
          <w:tab w:val="left" w:pos="9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bookmark50"/>
      <w:bookmarkEnd w:id="46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из Единого государственного реестра юридических лиц (для заявителей - юридических лиц);</w:t>
      </w:r>
    </w:p>
    <w:p w14:paraId="0D222782" w14:textId="77777777" w:rsidR="00057E83" w:rsidRPr="00057E83" w:rsidRDefault="00057E83" w:rsidP="00057E83">
      <w:pPr>
        <w:widowControl w:val="0"/>
        <w:numPr>
          <w:ilvl w:val="0"/>
          <w:numId w:val="8"/>
        </w:numPr>
        <w:tabs>
          <w:tab w:val="left" w:pos="9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записи актов гражданского состояния:</w:t>
      </w:r>
    </w:p>
    <w:p w14:paraId="72524EAF" w14:textId="77777777" w:rsidR="00057E83" w:rsidRPr="00057E83" w:rsidRDefault="00057E83" w:rsidP="00057E83">
      <w:pPr>
        <w:widowControl w:val="0"/>
        <w:numPr>
          <w:ilvl w:val="0"/>
          <w:numId w:val="9"/>
        </w:num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bookmark51"/>
      <w:bookmarkEnd w:id="47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актов о рождении (в случае подачи Уведомления представителем Заявителя, действующего на основании свидетельства о рождении ребенка, выданного органами записи актов гражданского состояния Российской Федерации);</w:t>
      </w:r>
    </w:p>
    <w:p w14:paraId="5AA19312" w14:textId="77777777" w:rsidR="00057E83" w:rsidRPr="00057E83" w:rsidRDefault="00057E83" w:rsidP="00057E83">
      <w:pPr>
        <w:widowControl w:val="0"/>
        <w:numPr>
          <w:ilvl w:val="0"/>
          <w:numId w:val="8"/>
        </w:numPr>
        <w:tabs>
          <w:tab w:val="left" w:pos="11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bookmark52"/>
      <w:bookmarkEnd w:id="48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опеки и попечительства о предоставлении:</w:t>
      </w:r>
    </w:p>
    <w:p w14:paraId="0394115A" w14:textId="77777777" w:rsidR="00057E83" w:rsidRPr="00057E83" w:rsidRDefault="00057E83" w:rsidP="00057E83">
      <w:pPr>
        <w:widowControl w:val="0"/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bookmark53"/>
      <w:bookmarkEnd w:id="49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сведений из приказа (постановления) об установлении опеки (попечительства) (в случае подачи Уведомления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  <w:bookmarkStart w:id="50" w:name="bookmark54"/>
      <w:bookmarkEnd w:id="50"/>
    </w:p>
    <w:p w14:paraId="626A6E2E" w14:textId="77777777" w:rsidR="00057E83" w:rsidRPr="00057E83" w:rsidRDefault="00057E83" w:rsidP="00057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личном предоставлении Заявителем документов, указанных в подпунктах 1, 2, 3, 4 пункта 3.5 Порядка, межведомственные запросы об их предоставлении в Управление Федеральной службы государственной регистрации, кадастра и картографии по Ленинградской области, в Федеральную налоговую службу, в отдел записи актов гражданского состояния, в органы опеки и попечительства не направляются.</w:t>
      </w:r>
    </w:p>
    <w:p w14:paraId="2811B54D" w14:textId="77777777" w:rsidR="00057E83" w:rsidRPr="00057E83" w:rsidRDefault="00057E83" w:rsidP="00057E83">
      <w:pPr>
        <w:widowControl w:val="0"/>
        <w:numPr>
          <w:ilvl w:val="0"/>
          <w:numId w:val="7"/>
        </w:numPr>
        <w:tabs>
          <w:tab w:val="left" w:pos="13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bookmark56"/>
      <w:bookmarkStart w:id="52" w:name="bookmark57"/>
      <w:bookmarkEnd w:id="51"/>
      <w:bookmarkEnd w:id="52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Уведомления и Документов, в том числе представленных в электронной форме:</w:t>
      </w:r>
    </w:p>
    <w:p w14:paraId="4A65159A" w14:textId="77777777" w:rsidR="00057E83" w:rsidRPr="00057E83" w:rsidRDefault="00057E83" w:rsidP="00057E83">
      <w:pPr>
        <w:widowControl w:val="0"/>
        <w:tabs>
          <w:tab w:val="left" w:pos="1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3.6.1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представлено в орган местного самоуправления, в полномочия которого не входит осуществление функции;</w:t>
      </w:r>
    </w:p>
    <w:p w14:paraId="22FA8B7D" w14:textId="77777777" w:rsidR="00057E83" w:rsidRPr="00057E83" w:rsidRDefault="00057E83" w:rsidP="00057E83">
      <w:pPr>
        <w:widowControl w:val="0"/>
        <w:tabs>
          <w:tab w:val="left" w:pos="1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Уведомление содержит данные, не соответствующие прилагаемым документам;</w:t>
      </w:r>
    </w:p>
    <w:p w14:paraId="00C60C63" w14:textId="77777777" w:rsidR="00057E83" w:rsidRPr="00057E83" w:rsidRDefault="00057E83" w:rsidP="00057E83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неполное заполнение полей в форме Уведомления, в том числе в интерактивной форме уведомления на ЕПГУ, ГИСОГД;</w:t>
      </w:r>
    </w:p>
    <w:p w14:paraId="48D5DA80" w14:textId="77777777" w:rsidR="00057E83" w:rsidRPr="00057E83" w:rsidRDefault="00057E83" w:rsidP="00057E83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представленные Документы утратили силу на день направления Уведомления;</w:t>
      </w:r>
    </w:p>
    <w:p w14:paraId="4F2C449B" w14:textId="77777777" w:rsidR="00057E83" w:rsidRPr="00057E83" w:rsidRDefault="00057E83" w:rsidP="00057E83">
      <w:pPr>
        <w:widowControl w:val="0"/>
        <w:tabs>
          <w:tab w:val="left" w:pos="11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050C705" w14:textId="77777777" w:rsidR="00057E83" w:rsidRPr="00057E83" w:rsidRDefault="00057E83" w:rsidP="00057E83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3.6.6.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5F00D6A" w14:textId="77777777" w:rsidR="00057E83" w:rsidRPr="00057E83" w:rsidRDefault="00057E83" w:rsidP="00057E83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3.6.7. Уведомление и Документы представлены в электронной форме с нарушением требований, установленных пунктами 2.3 - 2.4 Порядка;</w:t>
      </w:r>
    </w:p>
    <w:p w14:paraId="453F8C6D" w14:textId="77777777" w:rsidR="00057E83" w:rsidRPr="00057E83" w:rsidRDefault="00057E83" w:rsidP="00057E83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3.6.8. выявлено несоблюдение установленных статьи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31FB012C" w14:textId="77777777" w:rsidR="00057E83" w:rsidRPr="00057E83" w:rsidRDefault="00057E83" w:rsidP="00057E83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Исчерпывающий перечень оснований для отказа в размещении Уведомления и Документов в ГИСОГД ЛО, в том числе представленных в электронной форме:</w:t>
      </w:r>
    </w:p>
    <w:p w14:paraId="0568CB15" w14:textId="77777777" w:rsidR="00057E83" w:rsidRPr="00057E83" w:rsidRDefault="00057E83" w:rsidP="00057E83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ответ на межведомственный запрос свидетельствует об отсутствии необходимых документов и (или) информации и соответствующий документ не был представлен Заявителем (представителем Заявителя) по собственной инициативе.</w:t>
      </w:r>
    </w:p>
    <w:p w14:paraId="20438CCB" w14:textId="77777777" w:rsidR="00057E83" w:rsidRPr="00057E83" w:rsidRDefault="00057E83" w:rsidP="00057E83">
      <w:pPr>
        <w:widowControl w:val="0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53" w:name="bookmark65"/>
      <w:bookmarkEnd w:id="53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Комитета в течение 7 рабочих дней со дня поступления уведомления о планируемом сносе проводит проверку наличия документов, указанных в подпункте 1.8.1 Порядка, обеспечивает размещение уведомления о планируемом сносе и документов в ГИСОГД ЛО и уведомляет о таком размещении Комитет государственного строительного надзора и государственной экспертизы Ленинградской области</w:t>
      </w:r>
      <w:r w:rsidRPr="00057E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A7D0902" w14:textId="77777777" w:rsidR="00057E83" w:rsidRPr="00057E83" w:rsidRDefault="00057E83" w:rsidP="00057E8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документов, указанных в абзацах 1, 2 подпункта 1.8.1 Порядка, сотрудник Комитета запрашивает их у Заявителя.</w:t>
      </w:r>
    </w:p>
    <w:p w14:paraId="09CF7396" w14:textId="77777777" w:rsidR="00057E83" w:rsidRPr="00057E83" w:rsidRDefault="00057E83" w:rsidP="00057E83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bookmark66"/>
      <w:bookmarkEnd w:id="54"/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Комитета в течение 7 рабочих дней со дня поступления уведомления о завершении сноса</w:t>
      </w: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наличия документов, указанных в подпункте 1.8.2 Порядка, обеспечивает размещение этого уведомления в ГИСОГД</w:t>
      </w: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и уведомляет об этом Комитет государственного строительного надзора и государственной экспертизы Ленинградской области.</w:t>
      </w:r>
    </w:p>
    <w:p w14:paraId="7691FD82" w14:textId="77777777" w:rsidR="00057E83" w:rsidRPr="00057E83" w:rsidRDefault="00057E83" w:rsidP="00057E8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75105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AC2320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CC7B90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ACFD3B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7BA9F0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330613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F93D8D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Порядку</w:t>
      </w:r>
    </w:p>
    <w:p w14:paraId="00BB4CAD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 форме приказа Министерства строительства и жилищно-</w:t>
      </w:r>
    </w:p>
    <w:p w14:paraId="2C794577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коммунального хозяйства Российской Федерации</w:t>
      </w:r>
    </w:p>
    <w:p w14:paraId="436ABE0C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24 января 2019 г. № 34/</w:t>
      </w:r>
      <w:proofErr w:type="spellStart"/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пр</w:t>
      </w:r>
      <w:proofErr w:type="spellEnd"/>
    </w:p>
    <w:p w14:paraId="7109B334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 ред. от 21 сентября 2023 г.)</w:t>
      </w:r>
    </w:p>
    <w:p w14:paraId="1C2CB626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7A5484C7" w14:textId="77777777" w:rsidR="00057E83" w:rsidRPr="00057E83" w:rsidRDefault="00057E83" w:rsidP="00057E83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планируемом сносе объекта капитального строительства</w:t>
      </w:r>
    </w:p>
    <w:p w14:paraId="1776B03F" w14:textId="77777777" w:rsidR="00057E83" w:rsidRPr="00057E83" w:rsidRDefault="00057E83" w:rsidP="00057E83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40E5E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89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057E83" w:rsidRPr="00057E83" w14:paraId="6D673B15" w14:textId="77777777" w:rsidTr="00057E83">
        <w:trPr>
          <w:trHeight w:val="240"/>
          <w:jc w:val="right"/>
        </w:trPr>
        <w:tc>
          <w:tcPr>
            <w:tcW w:w="140" w:type="dxa"/>
            <w:vAlign w:val="bottom"/>
            <w:hideMark/>
          </w:tcPr>
          <w:p w14:paraId="16B80FCE" w14:textId="77777777" w:rsidR="00057E83" w:rsidRPr="00057E83" w:rsidRDefault="00057E83" w:rsidP="0005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31BA4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  <w:hideMark/>
          </w:tcPr>
          <w:p w14:paraId="5F883932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70C1C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Align w:val="bottom"/>
            <w:hideMark/>
          </w:tcPr>
          <w:p w14:paraId="11683297" w14:textId="77777777" w:rsidR="00057E83" w:rsidRPr="00057E83" w:rsidRDefault="00057E83" w:rsidP="0005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988F8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  <w:hideMark/>
          </w:tcPr>
          <w:p w14:paraId="1CB88230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C52980E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9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0"/>
      </w:tblGrid>
      <w:tr w:rsidR="00057E83" w:rsidRPr="00057E83" w14:paraId="54513227" w14:textId="77777777" w:rsidTr="00057E83">
        <w:trPr>
          <w:trHeight w:val="240"/>
        </w:trPr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A01BA3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Гатчинского муниципального округа</w:t>
            </w:r>
          </w:p>
        </w:tc>
      </w:tr>
      <w:tr w:rsidR="00057E83" w:rsidRPr="00057E83" w14:paraId="2A64109C" w14:textId="77777777" w:rsidTr="00057E83">
        <w:trPr>
          <w:trHeight w:val="240"/>
        </w:trPr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DD869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1F31589F" w14:textId="77777777" w:rsidTr="00057E83">
        <w:trPr>
          <w:trHeight w:val="315"/>
        </w:trPr>
        <w:tc>
          <w:tcPr>
            <w:tcW w:w="9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DDE9B1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(наименование органа местного самоуправления поселения, муниципального округа, городского округа по месту нахождения объекта капитального строительства</w:t>
            </w:r>
          </w:p>
          <w:p w14:paraId="6B5B0DE7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14:paraId="43218F6C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7FCE5" w14:textId="77777777" w:rsidR="00057E83" w:rsidRPr="00057E83" w:rsidRDefault="00057E83" w:rsidP="00057E83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застройщике, техническом заказчике</w:t>
      </w:r>
    </w:p>
    <w:p w14:paraId="70FDD526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0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542"/>
        <w:gridCol w:w="5808"/>
      </w:tblGrid>
      <w:tr w:rsidR="00057E83" w:rsidRPr="00057E83" w14:paraId="733FE0A8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0BAA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5226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4A08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0E669BEA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F5E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408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F70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66F13C5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27B8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ACD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3B6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21F3CBF7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40B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5F48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CFE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7AE33BAA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8558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46CC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0B6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42373851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35F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8536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52A4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611EB27B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53FD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0593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AB20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07178C2A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F9F0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38C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956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1FD68EB2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EB8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1300" w14:textId="77777777" w:rsidR="00057E83" w:rsidRPr="00057E83" w:rsidRDefault="00057E83" w:rsidP="00057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BDFE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2CF8D7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531019" w14:textId="77777777" w:rsidR="00057E83" w:rsidRPr="00057E83" w:rsidRDefault="00057E83" w:rsidP="00057E83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 земельном участке</w:t>
      </w:r>
    </w:p>
    <w:p w14:paraId="729D4733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0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76"/>
        <w:gridCol w:w="5674"/>
      </w:tblGrid>
      <w:tr w:rsidR="00057E83" w:rsidRPr="00057E83" w14:paraId="14D35753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19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0760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ACF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0E50EFFA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CB98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41C9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55F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EAA0A0C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01B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6A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119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1046431B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5084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AFD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DC8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89274A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B542D6" w14:textId="77777777" w:rsidR="00057E83" w:rsidRPr="00057E83" w:rsidRDefault="00057E83" w:rsidP="00057E83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строительства, подлежащем сносу</w:t>
      </w:r>
    </w:p>
    <w:p w14:paraId="4ED1D672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0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76"/>
        <w:gridCol w:w="5674"/>
      </w:tblGrid>
      <w:tr w:rsidR="00057E83" w:rsidRPr="00057E83" w14:paraId="2745BFCF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B0EC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41F2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68C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3F8DDC2C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20EC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C47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50D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1DEABE9F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65EA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B5C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AAB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179CF07D" w14:textId="77777777" w:rsidTr="00057E8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A8CF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FF3D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288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C2A028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-5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057E83" w:rsidRPr="00057E83" w14:paraId="1948E15B" w14:textId="77777777" w:rsidTr="00057E83">
        <w:trPr>
          <w:trHeight w:val="240"/>
        </w:trPr>
        <w:tc>
          <w:tcPr>
            <w:tcW w:w="6327" w:type="dxa"/>
            <w:vAlign w:val="bottom"/>
            <w:hideMark/>
          </w:tcPr>
          <w:p w14:paraId="178719F1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(или) адрес электронной почты для связи: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AEC52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639882C4" w14:textId="77777777" w:rsidTr="00057E83">
        <w:trPr>
          <w:trHeight w:val="240"/>
        </w:trPr>
        <w:tc>
          <w:tcPr>
            <w:tcW w:w="10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A1230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DD9668" w14:textId="77777777" w:rsidR="00057E83" w:rsidRPr="00057E83" w:rsidRDefault="00057E83" w:rsidP="00057E8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191" w:type="dxa"/>
        <w:tblInd w:w="-5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7195"/>
      </w:tblGrid>
      <w:tr w:rsidR="00057E83" w:rsidRPr="00057E83" w14:paraId="632BB243" w14:textId="77777777" w:rsidTr="00057E83">
        <w:trPr>
          <w:trHeight w:val="240"/>
        </w:trPr>
        <w:tc>
          <w:tcPr>
            <w:tcW w:w="2996" w:type="dxa"/>
            <w:vAlign w:val="bottom"/>
            <w:hideMark/>
          </w:tcPr>
          <w:p w14:paraId="0BE001A1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уведомлением я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B3C0E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4679866F" w14:textId="77777777" w:rsidTr="00057E83">
        <w:trPr>
          <w:trHeight w:val="240"/>
        </w:trPr>
        <w:tc>
          <w:tcPr>
            <w:tcW w:w="10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291A1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CCE5BD3" w14:textId="77777777" w:rsidTr="00057E83">
        <w:tc>
          <w:tcPr>
            <w:tcW w:w="10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272BF6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имя, отчество (при наличии))</w:t>
            </w:r>
          </w:p>
        </w:tc>
      </w:tr>
    </w:tbl>
    <w:p w14:paraId="73A59739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(в случае, если застройщиком является физическое лицо).</w:t>
      </w:r>
    </w:p>
    <w:tbl>
      <w:tblPr>
        <w:tblpPr w:leftFromText="180" w:rightFromText="180" w:vertAnchor="text" w:horzAnchor="margin" w:tblpXSpec="center" w:tblpY="182"/>
        <w:tblW w:w="10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210"/>
        <w:gridCol w:w="1384"/>
        <w:gridCol w:w="210"/>
        <w:gridCol w:w="4198"/>
      </w:tblGrid>
      <w:tr w:rsidR="00057E83" w:rsidRPr="00057E83" w14:paraId="388F43FD" w14:textId="77777777" w:rsidTr="00057E83">
        <w:trPr>
          <w:trHeight w:val="240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7634A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14:paraId="5A98D1D7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71BA5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14:paraId="12AC4A0F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1CF01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28A2A57" w14:textId="77777777" w:rsidTr="00057E83"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3006AB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должность, в случае, если</w:t>
            </w:r>
            <w:proofErr w:type="gramEnd"/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застройщиком или</w:t>
            </w:r>
          </w:p>
          <w:p w14:paraId="2C7CAC15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техническим заказчиком является юридическое лицо)</w:t>
            </w:r>
          </w:p>
        </w:tc>
        <w:tc>
          <w:tcPr>
            <w:tcW w:w="210" w:type="dxa"/>
            <w:vAlign w:val="bottom"/>
          </w:tcPr>
          <w:p w14:paraId="45E27313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658AC1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0" w:type="dxa"/>
          </w:tcPr>
          <w:p w14:paraId="2188C257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944E3D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14:paraId="19871D94" w14:textId="77777777" w:rsidR="00057E83" w:rsidRPr="00057E83" w:rsidRDefault="00057E83" w:rsidP="00057E83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685AA" w14:textId="77777777" w:rsidR="00057E83" w:rsidRPr="00057E83" w:rsidRDefault="00057E83" w:rsidP="00057E83">
      <w:pPr>
        <w:spacing w:after="0" w:line="240" w:lineRule="auto"/>
        <w:ind w:left="450" w:right="60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 П.</w:t>
      </w:r>
    </w:p>
    <w:p w14:paraId="16C2AEDD" w14:textId="77777777" w:rsidR="00057E83" w:rsidRPr="00057E83" w:rsidRDefault="00057E83" w:rsidP="00057E83">
      <w:pPr>
        <w:spacing w:after="0" w:line="240" w:lineRule="auto"/>
        <w:ind w:left="450" w:right="600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tbl>
      <w:tblPr>
        <w:tblW w:w="98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5420"/>
      </w:tblGrid>
      <w:tr w:rsidR="00057E83" w:rsidRPr="00057E83" w14:paraId="7283E65D" w14:textId="77777777" w:rsidTr="00057E83">
        <w:trPr>
          <w:trHeight w:val="225"/>
        </w:trPr>
        <w:tc>
          <w:tcPr>
            <w:tcW w:w="4396" w:type="dxa"/>
            <w:vAlign w:val="bottom"/>
            <w:hideMark/>
          </w:tcPr>
          <w:p w14:paraId="45BB2189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уведомлению прилагаются: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026906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82680D5" w14:textId="77777777" w:rsidTr="00057E83">
        <w:trPr>
          <w:trHeight w:val="225"/>
        </w:trPr>
        <w:tc>
          <w:tcPr>
            <w:tcW w:w="9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98029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41966F6C" w14:textId="77777777" w:rsidTr="00057E83">
        <w:trPr>
          <w:trHeight w:val="225"/>
        </w:trPr>
        <w:tc>
          <w:tcPr>
            <w:tcW w:w="9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94059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23D6F884" w14:textId="77777777" w:rsidTr="00057E83">
        <w:trPr>
          <w:trHeight w:val="225"/>
        </w:trPr>
        <w:tc>
          <w:tcPr>
            <w:tcW w:w="9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D5AF3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2C7F2CEE" w14:textId="77777777" w:rsidTr="00057E83">
        <w:trPr>
          <w:trHeight w:val="225"/>
        </w:trPr>
        <w:tc>
          <w:tcPr>
            <w:tcW w:w="9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8AA6F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6B43AFF" w14:textId="77777777" w:rsidTr="00057E83">
        <w:trPr>
          <w:trHeight w:val="225"/>
        </w:trPr>
        <w:tc>
          <w:tcPr>
            <w:tcW w:w="9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B80AD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F7B3D68" w14:textId="77777777" w:rsidTr="00057E83">
        <w:trPr>
          <w:trHeight w:val="295"/>
        </w:trPr>
        <w:tc>
          <w:tcPr>
            <w:tcW w:w="9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4833C8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(документы в соответствии с частью 10 статьи 55.31 Градостроительного кодекса Российской Федерации</w:t>
            </w:r>
          </w:p>
          <w:p w14:paraId="7BF7761D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 w14:paraId="54137CF2" w14:textId="77777777" w:rsid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F96D3" w14:textId="2D69EF71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 к Порядку</w:t>
      </w:r>
    </w:p>
    <w:p w14:paraId="2379E08A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 форме приказа Министерства строительства и жилищно-</w:t>
      </w:r>
    </w:p>
    <w:p w14:paraId="15A7D757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коммунального хозяйства Российской Федерации</w:t>
      </w:r>
    </w:p>
    <w:p w14:paraId="62FCE9D6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24 января 2019 г. № 34/</w:t>
      </w:r>
      <w:proofErr w:type="spellStart"/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пр</w:t>
      </w:r>
      <w:proofErr w:type="spellEnd"/>
    </w:p>
    <w:p w14:paraId="1BA3B0A7" w14:textId="77777777" w:rsidR="00057E83" w:rsidRPr="00057E83" w:rsidRDefault="00057E83" w:rsidP="00057E83">
      <w:pPr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 ред. от 21 сентября 2023 г.)</w:t>
      </w:r>
    </w:p>
    <w:p w14:paraId="71BCBE72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31C10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88D5E" w14:textId="77777777" w:rsidR="00057E83" w:rsidRPr="00057E83" w:rsidRDefault="00057E83" w:rsidP="00057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завершении сноса объекта капитального строительства</w:t>
      </w:r>
    </w:p>
    <w:p w14:paraId="6A143D37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60AA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89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057E83" w:rsidRPr="00057E83" w14:paraId="19BD38A6" w14:textId="77777777" w:rsidTr="00057E83">
        <w:trPr>
          <w:trHeight w:val="240"/>
          <w:jc w:val="right"/>
        </w:trPr>
        <w:tc>
          <w:tcPr>
            <w:tcW w:w="140" w:type="dxa"/>
            <w:vAlign w:val="bottom"/>
            <w:hideMark/>
          </w:tcPr>
          <w:p w14:paraId="55F232FF" w14:textId="77777777" w:rsidR="00057E83" w:rsidRPr="00057E83" w:rsidRDefault="00057E83" w:rsidP="0005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B474A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  <w:hideMark/>
          </w:tcPr>
          <w:p w14:paraId="2B0AB5E1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043F7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Align w:val="bottom"/>
            <w:hideMark/>
          </w:tcPr>
          <w:p w14:paraId="206C42A9" w14:textId="77777777" w:rsidR="00057E83" w:rsidRPr="00057E83" w:rsidRDefault="00057E83" w:rsidP="0005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5FE65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  <w:hideMark/>
          </w:tcPr>
          <w:p w14:paraId="3C3D60F4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B330123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0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0"/>
      </w:tblGrid>
      <w:tr w:rsidR="00057E83" w:rsidRPr="00057E83" w14:paraId="4F7E37BE" w14:textId="77777777" w:rsidTr="00057E83">
        <w:trPr>
          <w:trHeight w:val="216"/>
        </w:trPr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BF6478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Гатчинского муниципального округа</w:t>
            </w:r>
          </w:p>
        </w:tc>
      </w:tr>
      <w:tr w:rsidR="00057E83" w:rsidRPr="00057E83" w14:paraId="3FD40925" w14:textId="77777777" w:rsidTr="00057E83">
        <w:trPr>
          <w:trHeight w:val="216"/>
        </w:trPr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D604C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3FF5A196" w14:textId="77777777" w:rsidTr="00057E83">
        <w:trPr>
          <w:trHeight w:val="432"/>
        </w:trPr>
        <w:tc>
          <w:tcPr>
            <w:tcW w:w="9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6F997F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(наименование органа местного самоуправления поселения, муниципального округа, городского округа по месту нахождения земельного участка,</w:t>
            </w:r>
          </w:p>
          <w:p w14:paraId="08607ACD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на котором располагался снесенный объект капитального строительства, или в случае, если такой земельный участок находится</w:t>
            </w:r>
          </w:p>
          <w:p w14:paraId="7853BFE5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на межселенной территории, — наименование органа местного самоуправления муниципального района)</w:t>
            </w:r>
          </w:p>
        </w:tc>
      </w:tr>
    </w:tbl>
    <w:p w14:paraId="4D44D8D3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EEE9E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506AE" w14:textId="77777777" w:rsidR="00057E83" w:rsidRPr="00057E83" w:rsidRDefault="00057E83" w:rsidP="00057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застройщике, техническом заказчике</w:t>
      </w:r>
    </w:p>
    <w:p w14:paraId="6AEE0E89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5677"/>
      </w:tblGrid>
      <w:tr w:rsidR="00057E83" w:rsidRPr="00057E83" w14:paraId="75148A94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88FE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4F6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78DD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259C9785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36DE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BA17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DD39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9D9FB82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8B8F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8FF1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3B9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16FE20EA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991F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0D83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067F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646B1131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5E44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257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950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173D7ED5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684D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5A92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B9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6C7C9340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7F3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C9B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0556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4BEF4E32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462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26E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E7E0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2F8FCE32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BB7E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96C1" w14:textId="77777777" w:rsidR="00057E83" w:rsidRPr="00057E83" w:rsidRDefault="00057E83" w:rsidP="00057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CF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E612CE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4720C" w14:textId="77777777" w:rsidR="00057E83" w:rsidRDefault="00057E83" w:rsidP="00057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13DC71" w14:textId="77777777" w:rsidR="00057E83" w:rsidRDefault="00057E83" w:rsidP="00057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C3CFB" w14:textId="27280350" w:rsidR="00057E83" w:rsidRPr="00057E83" w:rsidRDefault="00057E83" w:rsidP="00057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Сведения о земельном участке</w:t>
      </w:r>
    </w:p>
    <w:p w14:paraId="7E6C4258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5677"/>
      </w:tblGrid>
      <w:tr w:rsidR="00057E83" w:rsidRPr="00057E83" w14:paraId="0C0D482B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300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E1A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8C3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6F97870A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5F9A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89CF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592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7C5BBC42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8525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8F51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D13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7C7BF0D" w14:textId="77777777" w:rsidTr="00057E8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21A4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7F8B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F813" w14:textId="77777777" w:rsidR="00057E83" w:rsidRPr="00057E83" w:rsidRDefault="00057E83" w:rsidP="00057E8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F940DF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A7B1D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96"/>
        <w:gridCol w:w="294"/>
        <w:gridCol w:w="224"/>
        <w:gridCol w:w="1720"/>
        <w:gridCol w:w="155"/>
        <w:gridCol w:w="378"/>
        <w:gridCol w:w="490"/>
        <w:gridCol w:w="294"/>
        <w:gridCol w:w="1207"/>
      </w:tblGrid>
      <w:tr w:rsidR="00057E83" w:rsidRPr="00057E83" w14:paraId="47096980" w14:textId="77777777" w:rsidTr="00057E83">
        <w:trPr>
          <w:trHeight w:val="240"/>
        </w:trPr>
        <w:tc>
          <w:tcPr>
            <w:tcW w:w="7681" w:type="dxa"/>
            <w:gridSpan w:val="5"/>
            <w:vAlign w:val="bottom"/>
            <w:hideMark/>
          </w:tcPr>
          <w:p w14:paraId="2391C1AE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2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00841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B338D74" w14:textId="77777777" w:rsidTr="00057E83">
        <w:trPr>
          <w:trHeight w:val="240"/>
        </w:trPr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11CB4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8"/>
            <w:vAlign w:val="bottom"/>
            <w:hideMark/>
          </w:tcPr>
          <w:p w14:paraId="445710FD" w14:textId="77777777" w:rsidR="00057E83" w:rsidRPr="00057E83" w:rsidRDefault="00057E83" w:rsidP="0005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указанного в уведомлении о планируемом</w:t>
            </w:r>
          </w:p>
        </w:tc>
      </w:tr>
      <w:tr w:rsidR="00057E83" w:rsidRPr="00057E83" w14:paraId="1BD2CD52" w14:textId="77777777" w:rsidTr="00057E83"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C68949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4762" w:type="dxa"/>
            <w:gridSpan w:val="8"/>
            <w:vAlign w:val="bottom"/>
          </w:tcPr>
          <w:p w14:paraId="528D8FCF" w14:textId="77777777" w:rsidR="00057E83" w:rsidRPr="00057E83" w:rsidRDefault="00057E83" w:rsidP="0005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57E83" w:rsidRPr="00057E83" w14:paraId="43449A5C" w14:textId="77777777" w:rsidTr="00057E83">
        <w:trPr>
          <w:gridAfter w:val="1"/>
          <w:wAfter w:w="1207" w:type="dxa"/>
          <w:trHeight w:val="240"/>
        </w:trPr>
        <w:tc>
          <w:tcPr>
            <w:tcW w:w="5247" w:type="dxa"/>
            <w:vAlign w:val="bottom"/>
            <w:hideMark/>
          </w:tcPr>
          <w:p w14:paraId="011B8375" w14:textId="77777777" w:rsidR="00057E83" w:rsidRPr="00057E83" w:rsidRDefault="00057E83" w:rsidP="00057E83">
            <w:pPr>
              <w:tabs>
                <w:tab w:val="righ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сносе объекта капитального строительства</w:t>
            </w: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EC99E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  <w:hideMark/>
          </w:tcPr>
          <w:p w14:paraId="5BD96905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EDA1E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Align w:val="bottom"/>
            <w:hideMark/>
          </w:tcPr>
          <w:p w14:paraId="6F228544" w14:textId="77777777" w:rsidR="00057E83" w:rsidRPr="00057E83" w:rsidRDefault="00057E83" w:rsidP="0005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F6FC7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  <w:hideMark/>
          </w:tcPr>
          <w:p w14:paraId="5A4FD253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57E83" w:rsidRPr="00057E83" w14:paraId="2503D56E" w14:textId="77777777" w:rsidTr="00057E83">
        <w:trPr>
          <w:gridAfter w:val="1"/>
          <w:wAfter w:w="1207" w:type="dxa"/>
        </w:trPr>
        <w:tc>
          <w:tcPr>
            <w:tcW w:w="5247" w:type="dxa"/>
            <w:vAlign w:val="bottom"/>
          </w:tcPr>
          <w:p w14:paraId="39E29DF4" w14:textId="77777777" w:rsidR="00057E83" w:rsidRPr="00057E83" w:rsidRDefault="00057E83" w:rsidP="00057E83">
            <w:pPr>
              <w:tabs>
                <w:tab w:val="righ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57" w:type="dxa"/>
            <w:gridSpan w:val="7"/>
            <w:vAlign w:val="bottom"/>
            <w:hideMark/>
          </w:tcPr>
          <w:p w14:paraId="45D26E03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 направления)</w:t>
            </w:r>
          </w:p>
        </w:tc>
        <w:tc>
          <w:tcPr>
            <w:tcW w:w="294" w:type="dxa"/>
            <w:vAlign w:val="bottom"/>
          </w:tcPr>
          <w:p w14:paraId="34D330CC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1F1FB634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057E83" w:rsidRPr="00057E83" w14:paraId="653073FB" w14:textId="77777777" w:rsidTr="00057E83">
        <w:trPr>
          <w:trHeight w:val="240"/>
        </w:trPr>
        <w:tc>
          <w:tcPr>
            <w:tcW w:w="6327" w:type="dxa"/>
            <w:vAlign w:val="bottom"/>
            <w:hideMark/>
          </w:tcPr>
          <w:p w14:paraId="1E9DA92E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(или) адрес электронной почты для связи: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01DB5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011AA58B" w14:textId="77777777" w:rsidTr="00057E83">
        <w:trPr>
          <w:trHeight w:val="240"/>
        </w:trPr>
        <w:tc>
          <w:tcPr>
            <w:tcW w:w="10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E4C1D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4D7107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6944"/>
      </w:tblGrid>
      <w:tr w:rsidR="00057E83" w:rsidRPr="00057E83" w14:paraId="318F970E" w14:textId="77777777" w:rsidTr="00057E83">
        <w:trPr>
          <w:trHeight w:val="276"/>
        </w:trPr>
        <w:tc>
          <w:tcPr>
            <w:tcW w:w="3007" w:type="dxa"/>
            <w:vAlign w:val="bottom"/>
            <w:hideMark/>
          </w:tcPr>
          <w:p w14:paraId="13F607D7" w14:textId="77777777" w:rsidR="00057E83" w:rsidRPr="00057E83" w:rsidRDefault="00057E83" w:rsidP="0005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уведомлением я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79081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3BBA5AAB" w14:textId="77777777" w:rsidTr="00057E83">
        <w:trPr>
          <w:trHeight w:val="276"/>
        </w:trPr>
        <w:tc>
          <w:tcPr>
            <w:tcW w:w="9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2C707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4D2C5651" w14:textId="77777777" w:rsidTr="00057E83">
        <w:trPr>
          <w:trHeight w:val="172"/>
        </w:trPr>
        <w:tc>
          <w:tcPr>
            <w:tcW w:w="9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352729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имя, отчество (при наличии))</w:t>
            </w:r>
          </w:p>
        </w:tc>
      </w:tr>
    </w:tbl>
    <w:p w14:paraId="38F8362C" w14:textId="77777777" w:rsidR="00057E83" w:rsidRPr="00057E83" w:rsidRDefault="00057E83" w:rsidP="000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(в случае, если застройщиком является физическое лицо).</w:t>
      </w:r>
    </w:p>
    <w:p w14:paraId="2542FA2C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428B4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A3625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03"/>
        <w:gridCol w:w="1342"/>
        <w:gridCol w:w="203"/>
        <w:gridCol w:w="4069"/>
      </w:tblGrid>
      <w:tr w:rsidR="00057E83" w:rsidRPr="00057E83" w14:paraId="7F0D548C" w14:textId="77777777" w:rsidTr="00057E83">
        <w:trPr>
          <w:trHeight w:val="216"/>
        </w:trPr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BD820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bottom"/>
          </w:tcPr>
          <w:p w14:paraId="37BEFD52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90762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bottom"/>
          </w:tcPr>
          <w:p w14:paraId="366D1737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5FF1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E83" w:rsidRPr="00057E83" w14:paraId="5B4A45FC" w14:textId="77777777" w:rsidTr="00057E83">
        <w:trPr>
          <w:trHeight w:val="284"/>
        </w:trPr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71814F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должность, в случае, если</w:t>
            </w:r>
            <w:proofErr w:type="gramEnd"/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застройщиком или</w:t>
            </w:r>
          </w:p>
          <w:p w14:paraId="467A96AE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техническим заказчиком является юридическое лицо)</w:t>
            </w:r>
          </w:p>
        </w:tc>
        <w:tc>
          <w:tcPr>
            <w:tcW w:w="203" w:type="dxa"/>
            <w:vAlign w:val="bottom"/>
          </w:tcPr>
          <w:p w14:paraId="67F36906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1106E4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3" w:type="dxa"/>
          </w:tcPr>
          <w:p w14:paraId="28420809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B0562" w14:textId="77777777" w:rsidR="00057E83" w:rsidRPr="00057E83" w:rsidRDefault="00057E83" w:rsidP="000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14:paraId="4B6BB607" w14:textId="77777777" w:rsidR="00057E83" w:rsidRPr="00057E83" w:rsidRDefault="00057E83" w:rsidP="00057E83">
      <w:pPr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E8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14:paraId="7E331071" w14:textId="77777777" w:rsidR="00057E83" w:rsidRPr="00057E83" w:rsidRDefault="00057E83" w:rsidP="00057E83">
      <w:pPr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7E83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p w14:paraId="080AC075" w14:textId="77777777" w:rsidR="00057E83" w:rsidRPr="00057E83" w:rsidRDefault="00057E83" w:rsidP="000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5F04B" w14:textId="77777777" w:rsidR="00057E83" w:rsidRPr="00057E83" w:rsidRDefault="00057E83" w:rsidP="00057E8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B5A"/>
    <w:multiLevelType w:val="multilevel"/>
    <w:tmpl w:val="BEE263B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2080AE1"/>
    <w:multiLevelType w:val="multilevel"/>
    <w:tmpl w:val="02080AE1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4C54DE"/>
    <w:multiLevelType w:val="multilevel"/>
    <w:tmpl w:val="064C54D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F94B6E"/>
    <w:multiLevelType w:val="multilevel"/>
    <w:tmpl w:val="09F94B6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666A2A"/>
    <w:multiLevelType w:val="hybridMultilevel"/>
    <w:tmpl w:val="D5F6C212"/>
    <w:lvl w:ilvl="0" w:tplc="C8F4BC4A">
      <w:start w:val="3"/>
      <w:numFmt w:val="upperRoman"/>
      <w:lvlText w:val="%1."/>
      <w:lvlJc w:val="left"/>
      <w:pPr>
        <w:ind w:left="4123" w:hanging="72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4C95446A"/>
    <w:multiLevelType w:val="multilevel"/>
    <w:tmpl w:val="4C9544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7ED5CCA"/>
    <w:multiLevelType w:val="multilevel"/>
    <w:tmpl w:val="57ED5CC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2C39D9"/>
    <w:multiLevelType w:val="multilevel"/>
    <w:tmpl w:val="ED9294D6"/>
    <w:lvl w:ilvl="0">
      <w:start w:val="3"/>
      <w:numFmt w:val="decimal"/>
      <w:lvlText w:val="%1."/>
      <w:lvlJc w:val="left"/>
      <w:pPr>
        <w:ind w:left="450" w:hanging="450"/>
      </w:pPr>
      <w:rPr>
        <w:i w:val="0"/>
        <w:color w:val="auto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i w:val="0"/>
        <w:color w:val="auto"/>
      </w:rPr>
    </w:lvl>
  </w:abstractNum>
  <w:abstractNum w:abstractNumId="8" w15:restartNumberingAfterBreak="0">
    <w:nsid w:val="6B810754"/>
    <w:multiLevelType w:val="multilevel"/>
    <w:tmpl w:val="6B81075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B97530C"/>
    <w:multiLevelType w:val="multilevel"/>
    <w:tmpl w:val="6B9753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151717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64663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09657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2139399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4515487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5909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6420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827803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89044507">
    <w:abstractNumId w:val="1"/>
  </w:num>
  <w:num w:numId="10" w16cid:durableId="1683583858">
    <w:abstractNumId w:val="7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57E83"/>
    <w:rsid w:val="0037430D"/>
    <w:rsid w:val="00791485"/>
    <w:rsid w:val="00883CA0"/>
    <w:rsid w:val="0096086D"/>
    <w:rsid w:val="0098363E"/>
    <w:rsid w:val="00AD093D"/>
    <w:rsid w:val="00C73573"/>
    <w:rsid w:val="00EA483A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2645/30b3f8c55f65557c253227a65b908cc075ce114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3751</Words>
  <Characters>21384</Characters>
  <Application>Microsoft Office Word</Application>
  <DocSecurity>0</DocSecurity>
  <Lines>178</Lines>
  <Paragraphs>50</Paragraphs>
  <ScaleCrop>false</ScaleCrop>
  <Company/>
  <LinksUpToDate>false</LinksUpToDate>
  <CharactersWithSpaces>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2025-02-25T09:39:00Z</cp:lastPrinted>
  <dcterms:created xsi:type="dcterms:W3CDTF">2025-02-25T09:40:00Z</dcterms:created>
  <dcterms:modified xsi:type="dcterms:W3CDTF">2025-02-25T09:40:00Z</dcterms:modified>
</cp:coreProperties>
</file>